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4785" w14:textId="746FBB29" w:rsidR="006141E0" w:rsidRPr="0012574F" w:rsidRDefault="006141E0" w:rsidP="006141E0">
      <w:pPr>
        <w:pStyle w:val="TableText"/>
        <w:rPr>
          <w:rFonts w:ascii="VIC" w:hAnsi="VIC"/>
        </w:rPr>
      </w:pPr>
    </w:p>
    <w:p w14:paraId="4DF0625E" w14:textId="77777777" w:rsidR="001E648C" w:rsidRPr="0012574F" w:rsidRDefault="001E648C" w:rsidP="006141E0">
      <w:pPr>
        <w:pStyle w:val="TableText"/>
        <w:rPr>
          <w:rFonts w:ascii="VIC" w:hAnsi="VIC"/>
        </w:rPr>
      </w:pPr>
    </w:p>
    <w:tbl>
      <w:tblPr>
        <w:tblW w:w="5000" w:type="pct"/>
        <w:tblCellMar>
          <w:left w:w="0" w:type="dxa"/>
          <w:right w:w="0" w:type="dxa"/>
        </w:tblCellMar>
        <w:tblLook w:val="01C0" w:firstRow="0" w:lastRow="1" w:firstColumn="1" w:lastColumn="1" w:noHBand="0" w:noVBand="0"/>
      </w:tblPr>
      <w:tblGrid>
        <w:gridCol w:w="9638"/>
      </w:tblGrid>
      <w:tr w:rsidR="00DC0FDA" w:rsidRPr="0012574F" w14:paraId="127FC6DC" w14:textId="77777777" w:rsidTr="000277A2">
        <w:trPr>
          <w:trHeight w:val="884"/>
        </w:trPr>
        <w:tc>
          <w:tcPr>
            <w:tcW w:w="5000" w:type="pct"/>
            <w:tcBorders>
              <w:bottom w:val="dotted" w:sz="18" w:space="0" w:color="auto"/>
            </w:tcBorders>
          </w:tcPr>
          <w:p w14:paraId="72D93980" w14:textId="72F30E2A" w:rsidR="00DC0FDA" w:rsidRPr="00A47398" w:rsidRDefault="000277A2" w:rsidP="00D502F1">
            <w:pPr>
              <w:pStyle w:val="Title"/>
            </w:pPr>
            <w:r w:rsidRPr="00A61F01">
              <w:rPr>
                <w:sz w:val="52"/>
                <w:szCs w:val="28"/>
              </w:rPr>
              <w:t>Checklist</w:t>
            </w:r>
          </w:p>
        </w:tc>
      </w:tr>
      <w:tr w:rsidR="00DC0FDA" w:rsidRPr="0012574F" w14:paraId="40C3E384" w14:textId="77777777" w:rsidTr="00AE0FB2">
        <w:trPr>
          <w:trHeight w:hRule="exact" w:val="1087"/>
        </w:trPr>
        <w:tc>
          <w:tcPr>
            <w:tcW w:w="5000" w:type="pct"/>
            <w:tcBorders>
              <w:top w:val="dotted" w:sz="18" w:space="0" w:color="auto"/>
            </w:tcBorders>
          </w:tcPr>
          <w:p w14:paraId="56C6B909" w14:textId="1E6B18D6" w:rsidR="00DC0FDA" w:rsidRPr="0012574F" w:rsidRDefault="00DC0FDA" w:rsidP="00EB17C5">
            <w:pPr>
              <w:pStyle w:val="Normal-SingleSpacing"/>
            </w:pPr>
          </w:p>
          <w:tbl>
            <w:tblPr>
              <w:tblW w:w="9696" w:type="dxa"/>
              <w:tblCellMar>
                <w:left w:w="0" w:type="dxa"/>
                <w:right w:w="0" w:type="dxa"/>
              </w:tblCellMar>
              <w:tblLook w:val="0000" w:firstRow="0" w:lastRow="0" w:firstColumn="0" w:lastColumn="0" w:noHBand="0" w:noVBand="0"/>
            </w:tblPr>
            <w:tblGrid>
              <w:gridCol w:w="8932"/>
              <w:gridCol w:w="764"/>
            </w:tblGrid>
            <w:tr w:rsidR="00DC0FDA" w:rsidRPr="0012574F" w14:paraId="166E0F40" w14:textId="77777777" w:rsidTr="00E261B5">
              <w:trPr>
                <w:trHeight w:val="371"/>
              </w:trPr>
              <w:tc>
                <w:tcPr>
                  <w:tcW w:w="4606" w:type="pct"/>
                </w:tcPr>
                <w:p w14:paraId="20B583D6" w14:textId="4E6CCFA3" w:rsidR="00DC0FDA" w:rsidRPr="0012574F" w:rsidRDefault="009C7019" w:rsidP="00D502F1">
                  <w:pPr>
                    <w:pStyle w:val="Subtitle"/>
                    <w:rPr>
                      <w:b w:val="0"/>
                    </w:rPr>
                  </w:pPr>
                  <w:bookmarkStart w:id="0" w:name="Header"/>
                  <w:bookmarkStart w:id="1" w:name="LSGrid"/>
                  <w:bookmarkEnd w:id="0"/>
                  <w:r>
                    <w:rPr>
                      <w:color w:val="auto"/>
                    </w:rPr>
                    <w:t>Decommissioning</w:t>
                  </w:r>
                </w:p>
              </w:tc>
              <w:tc>
                <w:tcPr>
                  <w:tcW w:w="394" w:type="pct"/>
                </w:tcPr>
                <w:p w14:paraId="6E8F5BFE" w14:textId="77777777" w:rsidR="00DC0FDA" w:rsidRPr="0012574F" w:rsidRDefault="00DC0FDA" w:rsidP="00EB17C5">
                  <w:pPr>
                    <w:pStyle w:val="CoverDetails"/>
                    <w:adjustRightInd w:val="0"/>
                    <w:snapToGrid w:val="0"/>
                    <w:rPr>
                      <w:rFonts w:ascii="VIC" w:hAnsi="VIC"/>
                    </w:rPr>
                  </w:pPr>
                </w:p>
                <w:p w14:paraId="0CC90268" w14:textId="77777777" w:rsidR="00DC0FDA" w:rsidRPr="0012574F" w:rsidRDefault="00DC0FDA" w:rsidP="00EB17C5">
                  <w:pPr>
                    <w:pStyle w:val="CoverDetails"/>
                    <w:adjustRightInd w:val="0"/>
                    <w:snapToGrid w:val="0"/>
                    <w:rPr>
                      <w:rFonts w:ascii="VIC" w:hAnsi="VIC"/>
                    </w:rPr>
                  </w:pPr>
                </w:p>
              </w:tc>
            </w:tr>
            <w:bookmarkEnd w:id="1"/>
          </w:tbl>
          <w:p w14:paraId="75791267" w14:textId="77777777" w:rsidR="00DC0FDA" w:rsidRPr="0012574F" w:rsidRDefault="00DC0FDA" w:rsidP="00EB17C5">
            <w:pPr>
              <w:pStyle w:val="Normal-SingleSpacing"/>
            </w:pPr>
          </w:p>
        </w:tc>
      </w:tr>
    </w:tbl>
    <w:p w14:paraId="2E5093C4" w14:textId="77777777" w:rsidR="000277A2" w:rsidRDefault="000277A2" w:rsidP="000277A2">
      <w:pPr>
        <w:pStyle w:val="H2NoNumber"/>
      </w:pPr>
      <w:bookmarkStart w:id="2" w:name="_Toc191463478"/>
      <w:bookmarkStart w:id="3" w:name="_Hlk191466832"/>
      <w:r>
        <w:t>Purpose</w:t>
      </w:r>
    </w:p>
    <w:p w14:paraId="64419759" w14:textId="0C513393" w:rsidR="000277A2" w:rsidRDefault="000277A2" w:rsidP="00E27426">
      <w:pPr>
        <w:spacing w:after="120"/>
        <w:rPr>
          <w:color w:val="auto"/>
        </w:rPr>
      </w:pPr>
      <w:r w:rsidRPr="006D144C">
        <w:t xml:space="preserve">Under the </w:t>
      </w:r>
      <w:r w:rsidRPr="00BF1FD6">
        <w:rPr>
          <w:i/>
        </w:rPr>
        <w:t>Public Records Act 1973</w:t>
      </w:r>
      <w:r w:rsidRPr="006D144C">
        <w:t xml:space="preserve">, </w:t>
      </w:r>
      <w:r>
        <w:t>p</w:t>
      </w:r>
      <w:r w:rsidRPr="00BF1FD6">
        <w:t xml:space="preserve">ublic offices </w:t>
      </w:r>
      <w:r w:rsidRPr="006D144C">
        <w:t>are required to comply with the</w:t>
      </w:r>
      <w:r>
        <w:t xml:space="preserve"> R</w:t>
      </w:r>
      <w:r w:rsidRPr="006D144C">
        <w:t xml:space="preserve">ecordkeeping Standards and Specifications set by Public Record Office Victoria (PROV), the </w:t>
      </w:r>
      <w:r>
        <w:t>records management</w:t>
      </w:r>
      <w:r w:rsidRPr="006D144C">
        <w:t xml:space="preserve"> authority for Victoria. </w:t>
      </w:r>
      <w:bookmarkEnd w:id="2"/>
      <w:bookmarkEnd w:id="3"/>
    </w:p>
    <w:p w14:paraId="08FA3804" w14:textId="77777777" w:rsidR="009C7019" w:rsidRPr="009C7019" w:rsidRDefault="009C7019" w:rsidP="009C7019">
      <w:pPr>
        <w:rPr>
          <w:rFonts w:cstheme="minorHAnsi"/>
        </w:rPr>
      </w:pPr>
      <w:r w:rsidRPr="009C7019">
        <w:rPr>
          <w:rFonts w:cstheme="minorHAnsi"/>
        </w:rPr>
        <w:t xml:space="preserve">This Checklist should be used for the purpose of ensuring that recordkeeping requirements are met when a business system such as a database, shared drive, email application or other business information system is removed from use in an organisation. The questions address key recordkeeping requirements and can be amended to better suit the purpose of the public office. </w:t>
      </w:r>
    </w:p>
    <w:p w14:paraId="3C200664" w14:textId="75178A26" w:rsidR="00BD3F2C" w:rsidRPr="0021593C" w:rsidRDefault="00BD3F2C" w:rsidP="00BD3F2C">
      <w:pPr>
        <w:spacing w:after="120"/>
        <w:rPr>
          <w:i/>
          <w:iCs/>
          <w:color w:val="auto"/>
        </w:rPr>
      </w:pPr>
      <w:r w:rsidRPr="004C6CF5">
        <w:rPr>
          <w:b/>
          <w:bCs/>
          <w:i/>
          <w:iCs/>
          <w:color w:val="auto"/>
        </w:rPr>
        <w:t>Note:</w:t>
      </w:r>
      <w:r w:rsidRPr="0021593C">
        <w:rPr>
          <w:i/>
          <w:iCs/>
          <w:color w:val="auto"/>
        </w:rPr>
        <w:t xml:space="preserve"> when the term</w:t>
      </w:r>
      <w:r w:rsidR="00AE0FB2">
        <w:rPr>
          <w:i/>
          <w:iCs/>
          <w:color w:val="auto"/>
        </w:rPr>
        <w:t>’</w:t>
      </w:r>
      <w:r w:rsidRPr="0021593C">
        <w:rPr>
          <w:i/>
          <w:iCs/>
          <w:color w:val="auto"/>
        </w:rPr>
        <w:t xml:space="preserve"> records</w:t>
      </w:r>
      <w:r w:rsidR="00AE0FB2">
        <w:rPr>
          <w:i/>
          <w:iCs/>
          <w:color w:val="auto"/>
        </w:rPr>
        <w:t>’</w:t>
      </w:r>
      <w:r w:rsidRPr="0021593C">
        <w:rPr>
          <w:i/>
          <w:iCs/>
          <w:color w:val="auto"/>
        </w:rPr>
        <w:t xml:space="preserve"> is used, this includes data and information, </w:t>
      </w:r>
      <w:r>
        <w:rPr>
          <w:i/>
          <w:iCs/>
          <w:color w:val="auto"/>
        </w:rPr>
        <w:t>in alignment with</w:t>
      </w:r>
      <w:r w:rsidRPr="0021593C">
        <w:rPr>
          <w:i/>
          <w:iCs/>
          <w:color w:val="auto"/>
        </w:rPr>
        <w:t xml:space="preserve"> the Public Records Act 1973 and mandatory PROV Standards.</w:t>
      </w:r>
    </w:p>
    <w:p w14:paraId="3179F248" w14:textId="77777777" w:rsidR="000277A2" w:rsidRPr="00470C26" w:rsidRDefault="000277A2" w:rsidP="00046A52"/>
    <w:tbl>
      <w:tblPr>
        <w:tblStyle w:val="Style1"/>
        <w:tblW w:w="0" w:type="auto"/>
        <w:tblLook w:val="04A0" w:firstRow="1" w:lastRow="0" w:firstColumn="1" w:lastColumn="0" w:noHBand="0" w:noVBand="1"/>
      </w:tblPr>
      <w:tblGrid>
        <w:gridCol w:w="3539"/>
        <w:gridCol w:w="6089"/>
      </w:tblGrid>
      <w:tr w:rsidR="00470C26" w:rsidRPr="00353ED5" w14:paraId="7E7A3CEB" w14:textId="77777777" w:rsidTr="00A61F01">
        <w:trPr>
          <w:cnfStyle w:val="100000000000" w:firstRow="1" w:lastRow="0" w:firstColumn="0" w:lastColumn="0" w:oddVBand="0" w:evenVBand="0" w:oddHBand="0" w:evenHBand="0" w:firstRowFirstColumn="0" w:firstRowLastColumn="0" w:lastRowFirstColumn="0" w:lastRowLastColumn="0"/>
        </w:trPr>
        <w:tc>
          <w:tcPr>
            <w:tcW w:w="9628" w:type="dxa"/>
            <w:gridSpan w:val="2"/>
            <w:shd w:val="clear" w:color="auto" w:fill="DBE5F1" w:themeFill="accent1" w:themeFillTint="33"/>
          </w:tcPr>
          <w:p w14:paraId="2A39979D" w14:textId="2E5367C6" w:rsidR="00470C26" w:rsidRPr="00141F1C" w:rsidRDefault="000277A2" w:rsidP="000277A2">
            <w:pPr>
              <w:spacing w:before="60" w:after="60"/>
              <w:rPr>
                <w:b/>
                <w:bCs/>
              </w:rPr>
            </w:pPr>
            <w:r>
              <w:rPr>
                <w:b/>
                <w:bCs/>
              </w:rPr>
              <w:t>A</w:t>
            </w:r>
            <w:r w:rsidR="00EA26F4">
              <w:rPr>
                <w:b/>
                <w:bCs/>
              </w:rPr>
              <w:t xml:space="preserve">gency </w:t>
            </w:r>
            <w:r>
              <w:rPr>
                <w:b/>
                <w:bCs/>
              </w:rPr>
              <w:t>Details</w:t>
            </w:r>
          </w:p>
        </w:tc>
      </w:tr>
      <w:tr w:rsidR="00141F1C" w:rsidRPr="00353ED5" w14:paraId="75FBBA37" w14:textId="77777777" w:rsidTr="000277A2">
        <w:tc>
          <w:tcPr>
            <w:tcW w:w="3539" w:type="dxa"/>
          </w:tcPr>
          <w:p w14:paraId="35C79E98" w14:textId="3115CC9C" w:rsidR="00141F1C" w:rsidRPr="00DB33A5" w:rsidRDefault="00470C26" w:rsidP="00A61F01">
            <w:pPr>
              <w:spacing w:before="120" w:after="120"/>
            </w:pPr>
            <w:r>
              <w:t>Agency name</w:t>
            </w:r>
          </w:p>
        </w:tc>
        <w:tc>
          <w:tcPr>
            <w:tcW w:w="6089" w:type="dxa"/>
          </w:tcPr>
          <w:p w14:paraId="3280103D" w14:textId="2C394831" w:rsidR="00141F1C" w:rsidRPr="00DB33A5" w:rsidRDefault="00141F1C" w:rsidP="00A61F01">
            <w:pPr>
              <w:spacing w:before="120" w:after="120"/>
            </w:pPr>
          </w:p>
        </w:tc>
      </w:tr>
      <w:tr w:rsidR="009C7019" w:rsidRPr="00353ED5" w14:paraId="2089C8D3" w14:textId="77777777" w:rsidTr="000277A2">
        <w:tc>
          <w:tcPr>
            <w:tcW w:w="3539" w:type="dxa"/>
          </w:tcPr>
          <w:p w14:paraId="21E26040" w14:textId="5EBEB48D" w:rsidR="009C7019" w:rsidRDefault="009C7019" w:rsidP="00A61F01">
            <w:pPr>
              <w:spacing w:before="120" w:after="120"/>
            </w:pPr>
            <w:r>
              <w:t>Name of system being assessed</w:t>
            </w:r>
          </w:p>
        </w:tc>
        <w:tc>
          <w:tcPr>
            <w:tcW w:w="6089" w:type="dxa"/>
          </w:tcPr>
          <w:p w14:paraId="0493434E" w14:textId="77777777" w:rsidR="009C7019" w:rsidRPr="00DB33A5" w:rsidRDefault="009C7019" w:rsidP="00A61F01">
            <w:pPr>
              <w:spacing w:before="120" w:after="120"/>
            </w:pPr>
          </w:p>
        </w:tc>
      </w:tr>
      <w:tr w:rsidR="009C7019" w:rsidRPr="00353ED5" w14:paraId="3799F50F" w14:textId="77777777" w:rsidTr="000277A2">
        <w:tc>
          <w:tcPr>
            <w:tcW w:w="3539" w:type="dxa"/>
          </w:tcPr>
          <w:p w14:paraId="0F2D019C" w14:textId="5B01EA65" w:rsidR="009C7019" w:rsidRDefault="009C7019" w:rsidP="00A61F01">
            <w:pPr>
              <w:spacing w:before="120" w:after="120"/>
            </w:pPr>
            <w:r>
              <w:t>Purpose/description of system</w:t>
            </w:r>
          </w:p>
        </w:tc>
        <w:tc>
          <w:tcPr>
            <w:tcW w:w="6089" w:type="dxa"/>
          </w:tcPr>
          <w:p w14:paraId="4CA38108" w14:textId="77777777" w:rsidR="009C7019" w:rsidRPr="00DB33A5" w:rsidRDefault="009C7019" w:rsidP="00A61F01">
            <w:pPr>
              <w:spacing w:before="120" w:after="120"/>
            </w:pPr>
          </w:p>
        </w:tc>
      </w:tr>
      <w:tr w:rsidR="00DB33A5" w:rsidRPr="00353ED5" w14:paraId="256EFF60" w14:textId="77777777" w:rsidTr="000277A2">
        <w:tc>
          <w:tcPr>
            <w:tcW w:w="3539" w:type="dxa"/>
          </w:tcPr>
          <w:p w14:paraId="412A835A" w14:textId="3D432617" w:rsidR="00DB33A5" w:rsidRDefault="000277A2" w:rsidP="00A61F01">
            <w:pPr>
              <w:spacing w:before="120" w:after="120"/>
            </w:pPr>
            <w:r>
              <w:t xml:space="preserve">Name </w:t>
            </w:r>
            <w:r w:rsidR="00EA26F4">
              <w:t xml:space="preserve">of </w:t>
            </w:r>
            <w:r w:rsidR="002D36CC">
              <w:t xml:space="preserve">lead </w:t>
            </w:r>
            <w:r>
              <w:t>assessor</w:t>
            </w:r>
          </w:p>
        </w:tc>
        <w:tc>
          <w:tcPr>
            <w:tcW w:w="6089" w:type="dxa"/>
          </w:tcPr>
          <w:p w14:paraId="16FDE60B" w14:textId="12B3EF36" w:rsidR="001868F1" w:rsidRDefault="001868F1" w:rsidP="00A61F01">
            <w:pPr>
              <w:spacing w:before="120" w:after="120"/>
            </w:pPr>
          </w:p>
        </w:tc>
      </w:tr>
      <w:tr w:rsidR="000277A2" w:rsidRPr="00353ED5" w14:paraId="0B1B915D" w14:textId="77777777" w:rsidTr="000277A2">
        <w:tc>
          <w:tcPr>
            <w:tcW w:w="3539" w:type="dxa"/>
          </w:tcPr>
          <w:p w14:paraId="3F8318E5" w14:textId="55A4FDA1" w:rsidR="000277A2" w:rsidRDefault="000277A2" w:rsidP="00A61F01">
            <w:pPr>
              <w:spacing w:before="120" w:after="120"/>
            </w:pPr>
            <w:r>
              <w:t>Position title</w:t>
            </w:r>
          </w:p>
        </w:tc>
        <w:tc>
          <w:tcPr>
            <w:tcW w:w="6089" w:type="dxa"/>
          </w:tcPr>
          <w:p w14:paraId="235EE8F4" w14:textId="77777777" w:rsidR="000277A2" w:rsidRDefault="000277A2" w:rsidP="00A61F01">
            <w:pPr>
              <w:spacing w:before="120" w:after="120"/>
            </w:pPr>
          </w:p>
        </w:tc>
      </w:tr>
      <w:tr w:rsidR="000277A2" w:rsidRPr="00353ED5" w14:paraId="071D003C" w14:textId="77777777" w:rsidTr="000277A2">
        <w:tc>
          <w:tcPr>
            <w:tcW w:w="3539" w:type="dxa"/>
          </w:tcPr>
          <w:p w14:paraId="5EC65661" w14:textId="0C27251C" w:rsidR="000277A2" w:rsidRDefault="000277A2" w:rsidP="00A61F01">
            <w:pPr>
              <w:spacing w:before="120" w:after="120"/>
            </w:pPr>
            <w:r>
              <w:t>Contributor names</w:t>
            </w:r>
          </w:p>
        </w:tc>
        <w:tc>
          <w:tcPr>
            <w:tcW w:w="6089" w:type="dxa"/>
          </w:tcPr>
          <w:p w14:paraId="79ECA904" w14:textId="77777777" w:rsidR="000277A2" w:rsidRDefault="000277A2" w:rsidP="00A61F01">
            <w:pPr>
              <w:spacing w:before="120" w:after="120"/>
            </w:pPr>
          </w:p>
        </w:tc>
      </w:tr>
      <w:tr w:rsidR="000277A2" w:rsidRPr="00353ED5" w14:paraId="0CEA87E0" w14:textId="77777777" w:rsidTr="000277A2">
        <w:tc>
          <w:tcPr>
            <w:tcW w:w="3539" w:type="dxa"/>
          </w:tcPr>
          <w:p w14:paraId="260CA8FC" w14:textId="1ABAF813" w:rsidR="000277A2" w:rsidRDefault="000277A2" w:rsidP="00A61F01">
            <w:pPr>
              <w:spacing w:before="120" w:after="120"/>
            </w:pPr>
            <w:r>
              <w:t>Date of assessment</w:t>
            </w:r>
          </w:p>
        </w:tc>
        <w:tc>
          <w:tcPr>
            <w:tcW w:w="6089" w:type="dxa"/>
          </w:tcPr>
          <w:p w14:paraId="4EBB925B" w14:textId="77777777" w:rsidR="000277A2" w:rsidRDefault="000277A2" w:rsidP="00A61F01">
            <w:pPr>
              <w:spacing w:before="120" w:after="120"/>
            </w:pPr>
          </w:p>
        </w:tc>
      </w:tr>
    </w:tbl>
    <w:p w14:paraId="2C228F53" w14:textId="35525F96" w:rsidR="00141F1C" w:rsidRDefault="00141F1C" w:rsidP="00046A52">
      <w:pPr>
        <w:rPr>
          <w:b/>
          <w:bCs/>
        </w:rPr>
      </w:pPr>
    </w:p>
    <w:p w14:paraId="3672D919" w14:textId="6EFF678D" w:rsidR="00A61F01" w:rsidRDefault="00A61F01">
      <w:pPr>
        <w:adjustRightInd/>
        <w:snapToGrid/>
        <w:spacing w:after="0" w:line="240" w:lineRule="auto"/>
        <w:rPr>
          <w:b/>
          <w:bCs/>
        </w:rPr>
      </w:pPr>
      <w:r>
        <w:rPr>
          <w:b/>
          <w:bCs/>
        </w:rPr>
        <w:br w:type="page"/>
      </w:r>
    </w:p>
    <w:p w14:paraId="57347366" w14:textId="59D65529" w:rsidR="00A61F01" w:rsidRPr="00A61F01" w:rsidRDefault="00A61F01" w:rsidP="00046A52">
      <w:pPr>
        <w:rPr>
          <w:sz w:val="52"/>
          <w:szCs w:val="52"/>
        </w:rPr>
      </w:pPr>
      <w:r w:rsidRPr="00A61F01">
        <w:rPr>
          <w:b/>
          <w:bCs/>
          <w:sz w:val="52"/>
          <w:szCs w:val="52"/>
        </w:rPr>
        <w:lastRenderedPageBreak/>
        <w:t xml:space="preserve">Checklist - </w:t>
      </w:r>
      <w:r w:rsidR="009C7019" w:rsidRPr="00A61F01">
        <w:rPr>
          <w:color w:val="FF0000"/>
          <w:sz w:val="52"/>
          <w:szCs w:val="52"/>
        </w:rPr>
        <w:t>&lt;insert business system&gt;</w:t>
      </w:r>
    </w:p>
    <w:tbl>
      <w:tblPr>
        <w:tblStyle w:val="Style1"/>
        <w:tblW w:w="0" w:type="auto"/>
        <w:tblLook w:val="04A0" w:firstRow="1" w:lastRow="0" w:firstColumn="1" w:lastColumn="0" w:noHBand="0" w:noVBand="1"/>
      </w:tblPr>
      <w:tblGrid>
        <w:gridCol w:w="570"/>
        <w:gridCol w:w="4115"/>
        <w:gridCol w:w="1552"/>
        <w:gridCol w:w="3391"/>
      </w:tblGrid>
      <w:tr w:rsidR="000277A2" w:rsidRPr="00DB33A5" w14:paraId="6215A485" w14:textId="6AAE8253" w:rsidTr="00B74C13">
        <w:trPr>
          <w:cnfStyle w:val="100000000000" w:firstRow="1" w:lastRow="0" w:firstColumn="0" w:lastColumn="0" w:oddVBand="0" w:evenVBand="0" w:oddHBand="0" w:evenHBand="0" w:firstRowFirstColumn="0" w:firstRowLastColumn="0" w:lastRowFirstColumn="0" w:lastRowLastColumn="0"/>
          <w:tblHeader/>
        </w:trPr>
        <w:tc>
          <w:tcPr>
            <w:tcW w:w="570" w:type="dxa"/>
            <w:shd w:val="clear" w:color="auto" w:fill="DBE5F1" w:themeFill="accent1" w:themeFillTint="33"/>
          </w:tcPr>
          <w:p w14:paraId="2FD14BCA" w14:textId="331438BE" w:rsidR="000277A2" w:rsidRPr="00B74C13" w:rsidRDefault="000277A2" w:rsidP="005C70FA">
            <w:pPr>
              <w:spacing w:before="60" w:after="60"/>
              <w:rPr>
                <w:b/>
                <w:bCs/>
                <w:sz w:val="22"/>
                <w:szCs w:val="28"/>
              </w:rPr>
            </w:pPr>
            <w:r w:rsidRPr="00B74C13">
              <w:rPr>
                <w:b/>
                <w:bCs/>
                <w:sz w:val="22"/>
                <w:szCs w:val="28"/>
              </w:rPr>
              <w:t>No.</w:t>
            </w:r>
          </w:p>
        </w:tc>
        <w:tc>
          <w:tcPr>
            <w:tcW w:w="4115" w:type="dxa"/>
            <w:shd w:val="clear" w:color="auto" w:fill="DBE5F1" w:themeFill="accent1" w:themeFillTint="33"/>
          </w:tcPr>
          <w:p w14:paraId="0B554A72" w14:textId="72CAC97C" w:rsidR="000277A2" w:rsidRPr="00B74C13" w:rsidRDefault="000277A2" w:rsidP="005C70FA">
            <w:pPr>
              <w:spacing w:before="60" w:after="60"/>
              <w:rPr>
                <w:b/>
                <w:bCs/>
                <w:sz w:val="22"/>
                <w:szCs w:val="28"/>
              </w:rPr>
            </w:pPr>
            <w:r w:rsidRPr="00B74C13">
              <w:rPr>
                <w:b/>
                <w:bCs/>
                <w:sz w:val="22"/>
                <w:szCs w:val="28"/>
              </w:rPr>
              <w:t>Element</w:t>
            </w:r>
          </w:p>
        </w:tc>
        <w:tc>
          <w:tcPr>
            <w:tcW w:w="1552" w:type="dxa"/>
            <w:shd w:val="clear" w:color="auto" w:fill="DBE5F1" w:themeFill="accent1" w:themeFillTint="33"/>
          </w:tcPr>
          <w:p w14:paraId="201B8146" w14:textId="77777777" w:rsidR="000277A2" w:rsidRPr="00B74C13" w:rsidRDefault="000277A2" w:rsidP="005C70FA">
            <w:pPr>
              <w:spacing w:before="60" w:after="60"/>
              <w:rPr>
                <w:b/>
                <w:bCs/>
                <w:sz w:val="22"/>
                <w:szCs w:val="28"/>
              </w:rPr>
            </w:pPr>
            <w:r w:rsidRPr="00B74C13">
              <w:rPr>
                <w:b/>
                <w:bCs/>
                <w:sz w:val="22"/>
                <w:szCs w:val="28"/>
              </w:rPr>
              <w:t>Assessment</w:t>
            </w:r>
          </w:p>
          <w:p w14:paraId="0A770CBA" w14:textId="4DCD5327" w:rsidR="000277A2" w:rsidRPr="000277A2" w:rsidRDefault="000277A2" w:rsidP="005C70FA">
            <w:pPr>
              <w:spacing w:before="60" w:after="60"/>
            </w:pPr>
            <w:r w:rsidRPr="000277A2">
              <w:rPr>
                <w:sz w:val="16"/>
                <w:szCs w:val="20"/>
              </w:rPr>
              <w:t>(Yes, Somewhat, No, Unsure, N/A)</w:t>
            </w:r>
          </w:p>
        </w:tc>
        <w:tc>
          <w:tcPr>
            <w:tcW w:w="3391" w:type="dxa"/>
            <w:shd w:val="clear" w:color="auto" w:fill="DBE5F1" w:themeFill="accent1" w:themeFillTint="33"/>
          </w:tcPr>
          <w:p w14:paraId="532AF798" w14:textId="77777777" w:rsidR="000277A2" w:rsidRPr="00B74C13" w:rsidRDefault="000277A2" w:rsidP="005C70FA">
            <w:pPr>
              <w:spacing w:before="60" w:after="60"/>
              <w:rPr>
                <w:b/>
                <w:bCs/>
                <w:sz w:val="22"/>
                <w:szCs w:val="28"/>
              </w:rPr>
            </w:pPr>
            <w:r w:rsidRPr="00B74C13">
              <w:rPr>
                <w:b/>
                <w:bCs/>
                <w:sz w:val="22"/>
                <w:szCs w:val="28"/>
              </w:rPr>
              <w:t>Comments</w:t>
            </w:r>
          </w:p>
          <w:p w14:paraId="43CA905B" w14:textId="1F888CCC" w:rsidR="000277A2" w:rsidRPr="000277A2" w:rsidRDefault="000277A2" w:rsidP="005C70FA">
            <w:pPr>
              <w:spacing w:before="60" w:after="60"/>
            </w:pPr>
            <w:r w:rsidRPr="000277A2">
              <w:rPr>
                <w:sz w:val="16"/>
                <w:szCs w:val="20"/>
              </w:rPr>
              <w:t>(i.e. explanation of rating, mitigating factors, notes)</w:t>
            </w:r>
          </w:p>
        </w:tc>
      </w:tr>
      <w:tr w:rsidR="00A61F01" w:rsidRPr="00DB33A5" w14:paraId="7D98E56D" w14:textId="77777777" w:rsidTr="00A61F01">
        <w:tc>
          <w:tcPr>
            <w:tcW w:w="9628" w:type="dxa"/>
            <w:gridSpan w:val="4"/>
            <w:shd w:val="clear" w:color="auto" w:fill="F2F2F2" w:themeFill="background1" w:themeFillShade="F2"/>
          </w:tcPr>
          <w:p w14:paraId="79D8649D" w14:textId="5E8BF576" w:rsidR="00A61F01" w:rsidRPr="00A61F01" w:rsidRDefault="009C7019" w:rsidP="00E27426">
            <w:pPr>
              <w:spacing w:before="40" w:after="40"/>
              <w:rPr>
                <w:b/>
                <w:bCs/>
              </w:rPr>
            </w:pPr>
            <w:r>
              <w:rPr>
                <w:b/>
                <w:bCs/>
                <w:sz w:val="22"/>
                <w:szCs w:val="28"/>
              </w:rPr>
              <w:t>System Analysis</w:t>
            </w:r>
          </w:p>
        </w:tc>
      </w:tr>
      <w:tr w:rsidR="000277A2" w:rsidRPr="00DB33A5" w14:paraId="1FB110D2" w14:textId="4D10C39B" w:rsidTr="00B74C13">
        <w:tc>
          <w:tcPr>
            <w:tcW w:w="570" w:type="dxa"/>
          </w:tcPr>
          <w:p w14:paraId="7355697D" w14:textId="42384CC8" w:rsidR="000277A2" w:rsidRPr="00DB33A5" w:rsidRDefault="000277A2" w:rsidP="00E27426">
            <w:pPr>
              <w:spacing w:before="40" w:after="40"/>
            </w:pPr>
            <w:r>
              <w:t>1.</w:t>
            </w:r>
          </w:p>
        </w:tc>
        <w:tc>
          <w:tcPr>
            <w:tcW w:w="4115" w:type="dxa"/>
          </w:tcPr>
          <w:p w14:paraId="0890DF16" w14:textId="77777777" w:rsidR="000277A2" w:rsidRDefault="009C7019" w:rsidP="00EA26F4">
            <w:pPr>
              <w:adjustRightInd/>
              <w:snapToGrid/>
              <w:spacing w:before="40" w:after="40" w:line="259" w:lineRule="auto"/>
              <w:rPr>
                <w:rFonts w:cstheme="minorHAnsi"/>
                <w:szCs w:val="20"/>
              </w:rPr>
            </w:pPr>
            <w:r>
              <w:rPr>
                <w:rFonts w:cstheme="minorHAnsi"/>
                <w:szCs w:val="20"/>
              </w:rPr>
              <w:t>Are the records held in the system covered by an existing PROV-issued Retention and Disposal Authority (RDA)?</w:t>
            </w:r>
          </w:p>
          <w:p w14:paraId="2EBCE52F" w14:textId="283522FE" w:rsidR="009C7019" w:rsidRPr="009C7019" w:rsidRDefault="009C7019" w:rsidP="00EA26F4">
            <w:pPr>
              <w:adjustRightInd/>
              <w:snapToGrid/>
              <w:spacing w:before="40" w:after="40" w:line="259" w:lineRule="auto"/>
              <w:rPr>
                <w:rFonts w:cstheme="minorHAnsi"/>
                <w:i/>
                <w:iCs/>
                <w:szCs w:val="20"/>
              </w:rPr>
            </w:pPr>
            <w:r w:rsidRPr="009C7019">
              <w:rPr>
                <w:rFonts w:cstheme="minorHAnsi"/>
                <w:i/>
                <w:iCs/>
                <w:sz w:val="18"/>
                <w:szCs w:val="18"/>
              </w:rPr>
              <w:t>Contact PROV if you have records that are not covered by an existing RDA.</w:t>
            </w:r>
          </w:p>
        </w:tc>
        <w:tc>
          <w:tcPr>
            <w:tcW w:w="1552" w:type="dxa"/>
          </w:tcPr>
          <w:p w14:paraId="0D237A59" w14:textId="77777777" w:rsidR="000277A2" w:rsidRPr="00DB33A5" w:rsidRDefault="000277A2" w:rsidP="00EA26F4">
            <w:pPr>
              <w:spacing w:before="40" w:after="40"/>
            </w:pPr>
          </w:p>
        </w:tc>
        <w:tc>
          <w:tcPr>
            <w:tcW w:w="3391" w:type="dxa"/>
          </w:tcPr>
          <w:p w14:paraId="172CF544" w14:textId="69466F74" w:rsidR="000277A2" w:rsidRPr="00DB33A5" w:rsidRDefault="000277A2" w:rsidP="00EA26F4">
            <w:pPr>
              <w:spacing w:before="40" w:after="40"/>
            </w:pPr>
          </w:p>
        </w:tc>
      </w:tr>
      <w:tr w:rsidR="003213D3" w14:paraId="60758D04" w14:textId="77777777" w:rsidTr="00B74C13">
        <w:tc>
          <w:tcPr>
            <w:tcW w:w="570" w:type="dxa"/>
          </w:tcPr>
          <w:p w14:paraId="64C4B392" w14:textId="749C84A1" w:rsidR="003213D3" w:rsidRDefault="00AA6157" w:rsidP="00E27426">
            <w:pPr>
              <w:spacing w:before="40" w:after="40"/>
            </w:pPr>
            <w:r>
              <w:t>2.</w:t>
            </w:r>
          </w:p>
        </w:tc>
        <w:tc>
          <w:tcPr>
            <w:tcW w:w="4115" w:type="dxa"/>
          </w:tcPr>
          <w:p w14:paraId="6929C7CC" w14:textId="70296DD1" w:rsidR="003213D3" w:rsidRDefault="009C7019" w:rsidP="00902F4F">
            <w:pPr>
              <w:spacing w:before="40" w:after="40"/>
            </w:pPr>
            <w:r>
              <w:t>Have business owners, records managers and system administrators been consulted about potential risks to records and metadata?</w:t>
            </w:r>
          </w:p>
        </w:tc>
        <w:tc>
          <w:tcPr>
            <w:tcW w:w="1552" w:type="dxa"/>
          </w:tcPr>
          <w:p w14:paraId="02E2BC33" w14:textId="77777777" w:rsidR="003213D3" w:rsidRDefault="003213D3" w:rsidP="00EA26F4">
            <w:pPr>
              <w:spacing w:before="40" w:after="40"/>
            </w:pPr>
          </w:p>
        </w:tc>
        <w:tc>
          <w:tcPr>
            <w:tcW w:w="3391" w:type="dxa"/>
          </w:tcPr>
          <w:p w14:paraId="4F5A90E5" w14:textId="77777777" w:rsidR="003213D3" w:rsidRDefault="003213D3" w:rsidP="00EA26F4">
            <w:pPr>
              <w:spacing w:before="40" w:after="40"/>
            </w:pPr>
          </w:p>
        </w:tc>
      </w:tr>
      <w:tr w:rsidR="00B74C13" w14:paraId="4D0AEBBE" w14:textId="77777777" w:rsidTr="00B74C13">
        <w:tc>
          <w:tcPr>
            <w:tcW w:w="9628" w:type="dxa"/>
            <w:gridSpan w:val="4"/>
            <w:shd w:val="clear" w:color="auto" w:fill="F2F2F2" w:themeFill="background1" w:themeFillShade="F2"/>
          </w:tcPr>
          <w:p w14:paraId="4FE631A2" w14:textId="39000FF7" w:rsidR="00B74C13" w:rsidRPr="00B74C13" w:rsidRDefault="009C7019" w:rsidP="00E27426">
            <w:pPr>
              <w:spacing w:before="40" w:after="40"/>
              <w:rPr>
                <w:b/>
                <w:bCs/>
                <w:sz w:val="22"/>
                <w:szCs w:val="28"/>
              </w:rPr>
            </w:pPr>
            <w:r>
              <w:rPr>
                <w:b/>
                <w:bCs/>
                <w:sz w:val="22"/>
                <w:szCs w:val="28"/>
              </w:rPr>
              <w:t>Migrate Records</w:t>
            </w:r>
          </w:p>
        </w:tc>
      </w:tr>
      <w:tr w:rsidR="000277A2" w14:paraId="6FECAEDE" w14:textId="77777777" w:rsidTr="00B74C13">
        <w:tc>
          <w:tcPr>
            <w:tcW w:w="570" w:type="dxa"/>
          </w:tcPr>
          <w:p w14:paraId="01B4330C" w14:textId="08C34D09" w:rsidR="000277A2" w:rsidRDefault="009C7019" w:rsidP="00E27426">
            <w:pPr>
              <w:spacing w:before="40" w:after="40"/>
            </w:pPr>
            <w:r>
              <w:t>3.</w:t>
            </w:r>
          </w:p>
        </w:tc>
        <w:tc>
          <w:tcPr>
            <w:tcW w:w="4115" w:type="dxa"/>
          </w:tcPr>
          <w:p w14:paraId="79170A21" w14:textId="1212CEE6" w:rsidR="00AA6157" w:rsidRDefault="009C7019" w:rsidP="00E27426">
            <w:pPr>
              <w:spacing w:before="40" w:after="40"/>
            </w:pPr>
            <w:r>
              <w:t>Are there records and metadata that need to be migrated to the new system?</w:t>
            </w:r>
          </w:p>
        </w:tc>
        <w:tc>
          <w:tcPr>
            <w:tcW w:w="1552" w:type="dxa"/>
          </w:tcPr>
          <w:p w14:paraId="03EC8BBB" w14:textId="77777777" w:rsidR="000277A2" w:rsidRDefault="000277A2" w:rsidP="00E27426">
            <w:pPr>
              <w:spacing w:before="40" w:after="40"/>
            </w:pPr>
          </w:p>
        </w:tc>
        <w:tc>
          <w:tcPr>
            <w:tcW w:w="3391" w:type="dxa"/>
          </w:tcPr>
          <w:p w14:paraId="24B9332B" w14:textId="77777777" w:rsidR="000277A2" w:rsidRDefault="000277A2" w:rsidP="00E27426">
            <w:pPr>
              <w:spacing w:before="40" w:after="40"/>
            </w:pPr>
          </w:p>
        </w:tc>
      </w:tr>
      <w:tr w:rsidR="000277A2" w14:paraId="5F5049D4" w14:textId="77777777" w:rsidTr="00B74C13">
        <w:tc>
          <w:tcPr>
            <w:tcW w:w="570" w:type="dxa"/>
          </w:tcPr>
          <w:p w14:paraId="194F69A6" w14:textId="431882CC" w:rsidR="000277A2" w:rsidRDefault="009C7019" w:rsidP="00E27426">
            <w:pPr>
              <w:spacing w:before="40" w:after="40"/>
            </w:pPr>
            <w:r>
              <w:t>4.</w:t>
            </w:r>
          </w:p>
        </w:tc>
        <w:tc>
          <w:tcPr>
            <w:tcW w:w="4115" w:type="dxa"/>
          </w:tcPr>
          <w:p w14:paraId="1694D734" w14:textId="6C6A9A8A" w:rsidR="00B74C13" w:rsidRPr="00BC6BEC" w:rsidRDefault="009C7019" w:rsidP="009C7019">
            <w:pPr>
              <w:spacing w:before="40" w:after="40"/>
            </w:pPr>
            <w:r>
              <w:t>Has a migration strategy been developed and approved by the appropriate senior officer?</w:t>
            </w:r>
          </w:p>
        </w:tc>
        <w:tc>
          <w:tcPr>
            <w:tcW w:w="1552" w:type="dxa"/>
          </w:tcPr>
          <w:p w14:paraId="6710ADD2" w14:textId="77777777" w:rsidR="000277A2" w:rsidRDefault="000277A2" w:rsidP="00E27426">
            <w:pPr>
              <w:spacing w:before="40" w:after="40"/>
            </w:pPr>
          </w:p>
        </w:tc>
        <w:tc>
          <w:tcPr>
            <w:tcW w:w="3391" w:type="dxa"/>
          </w:tcPr>
          <w:p w14:paraId="05E93985" w14:textId="77777777" w:rsidR="000277A2" w:rsidRDefault="000277A2" w:rsidP="00E27426">
            <w:pPr>
              <w:spacing w:before="40" w:after="40"/>
            </w:pPr>
          </w:p>
        </w:tc>
      </w:tr>
      <w:tr w:rsidR="00BC6BEC" w14:paraId="7996B70B" w14:textId="77777777" w:rsidTr="00B74C13">
        <w:tc>
          <w:tcPr>
            <w:tcW w:w="570" w:type="dxa"/>
          </w:tcPr>
          <w:p w14:paraId="3EC648F9" w14:textId="560B47F0" w:rsidR="00BC6BEC" w:rsidRDefault="009C7019" w:rsidP="00E27426">
            <w:pPr>
              <w:spacing w:before="40" w:after="40"/>
            </w:pPr>
            <w:r>
              <w:t>5.</w:t>
            </w:r>
          </w:p>
        </w:tc>
        <w:tc>
          <w:tcPr>
            <w:tcW w:w="4115" w:type="dxa"/>
          </w:tcPr>
          <w:p w14:paraId="57EA4675" w14:textId="37A2B5E8" w:rsidR="00BC6BEC" w:rsidRPr="00BC6BEC" w:rsidRDefault="009C7019" w:rsidP="00E27426">
            <w:pPr>
              <w:spacing w:before="40" w:after="40"/>
            </w:pPr>
            <w:r>
              <w:t>Has the location where the records are to be transferred been identified?</w:t>
            </w:r>
          </w:p>
        </w:tc>
        <w:tc>
          <w:tcPr>
            <w:tcW w:w="1552" w:type="dxa"/>
          </w:tcPr>
          <w:p w14:paraId="519DD3B7" w14:textId="77777777" w:rsidR="00BC6BEC" w:rsidRDefault="00BC6BEC" w:rsidP="00E27426">
            <w:pPr>
              <w:spacing w:before="40" w:after="40"/>
            </w:pPr>
          </w:p>
        </w:tc>
        <w:tc>
          <w:tcPr>
            <w:tcW w:w="3391" w:type="dxa"/>
          </w:tcPr>
          <w:p w14:paraId="2ECFEBD3" w14:textId="77777777" w:rsidR="00BC6BEC" w:rsidRDefault="00BC6BEC" w:rsidP="00E27426">
            <w:pPr>
              <w:spacing w:before="40" w:after="40"/>
            </w:pPr>
          </w:p>
        </w:tc>
      </w:tr>
      <w:tr w:rsidR="00BC6BEC" w14:paraId="02345FD9" w14:textId="77777777" w:rsidTr="00B74C13">
        <w:tc>
          <w:tcPr>
            <w:tcW w:w="570" w:type="dxa"/>
          </w:tcPr>
          <w:p w14:paraId="3354C467" w14:textId="63D1AC5A" w:rsidR="00BC6BEC" w:rsidRDefault="009C7019" w:rsidP="00E27426">
            <w:pPr>
              <w:spacing w:before="40" w:after="40"/>
            </w:pPr>
            <w:r>
              <w:t>6.</w:t>
            </w:r>
          </w:p>
        </w:tc>
        <w:tc>
          <w:tcPr>
            <w:tcW w:w="4115" w:type="dxa"/>
          </w:tcPr>
          <w:p w14:paraId="55FF6654" w14:textId="64248880" w:rsidR="00BC6BEC" w:rsidRPr="00BC6BEC" w:rsidRDefault="009C7019" w:rsidP="00E27426">
            <w:pPr>
              <w:spacing w:before="40" w:after="40"/>
            </w:pPr>
            <w:r>
              <w:t>Has metadata been mapped to the schema in the new system?</w:t>
            </w:r>
          </w:p>
        </w:tc>
        <w:tc>
          <w:tcPr>
            <w:tcW w:w="1552" w:type="dxa"/>
          </w:tcPr>
          <w:p w14:paraId="42058639" w14:textId="77777777" w:rsidR="00BC6BEC" w:rsidRDefault="00BC6BEC" w:rsidP="00E27426">
            <w:pPr>
              <w:spacing w:before="40" w:after="40"/>
            </w:pPr>
          </w:p>
        </w:tc>
        <w:tc>
          <w:tcPr>
            <w:tcW w:w="3391" w:type="dxa"/>
          </w:tcPr>
          <w:p w14:paraId="68FB0D26" w14:textId="77777777" w:rsidR="00BC6BEC" w:rsidRDefault="00BC6BEC" w:rsidP="00E27426">
            <w:pPr>
              <w:spacing w:before="40" w:after="40"/>
            </w:pPr>
          </w:p>
        </w:tc>
      </w:tr>
      <w:tr w:rsidR="003213D3" w14:paraId="67AC3B09" w14:textId="77777777" w:rsidTr="00B74C13">
        <w:tc>
          <w:tcPr>
            <w:tcW w:w="570" w:type="dxa"/>
          </w:tcPr>
          <w:p w14:paraId="12E6A88A" w14:textId="4B8FE269" w:rsidR="003213D3" w:rsidRDefault="009C7019" w:rsidP="00E27426">
            <w:pPr>
              <w:spacing w:before="40" w:after="40"/>
            </w:pPr>
            <w:r>
              <w:t>7.</w:t>
            </w:r>
          </w:p>
        </w:tc>
        <w:tc>
          <w:tcPr>
            <w:tcW w:w="4115" w:type="dxa"/>
          </w:tcPr>
          <w:p w14:paraId="6EBD9F2E" w14:textId="77777777" w:rsidR="009C7019" w:rsidRDefault="009C7019" w:rsidP="009C7019">
            <w:pPr>
              <w:spacing w:before="40" w:after="40"/>
            </w:pPr>
            <w:r>
              <w:rPr>
                <w:szCs w:val="20"/>
              </w:rPr>
              <w:t xml:space="preserve">Has testing </w:t>
            </w:r>
            <w:r>
              <w:t xml:space="preserve">been conducted to confirm that records and metadata have been migrated successfully? </w:t>
            </w:r>
          </w:p>
          <w:p w14:paraId="0D7FF376" w14:textId="19F872ED" w:rsidR="009C7019" w:rsidRDefault="009C7019" w:rsidP="009C7019">
            <w:pPr>
              <w:spacing w:before="40" w:after="40"/>
            </w:pPr>
            <w:r>
              <w:t>Testing should ensure that records:</w:t>
            </w:r>
          </w:p>
          <w:p w14:paraId="00ABA035" w14:textId="5C29A45A" w:rsidR="009C7019" w:rsidRDefault="009C7019" w:rsidP="009C7019">
            <w:pPr>
              <w:pStyle w:val="ListParagraph"/>
              <w:numPr>
                <w:ilvl w:val="0"/>
                <w:numId w:val="40"/>
              </w:numPr>
              <w:spacing w:before="40" w:after="40"/>
            </w:pPr>
            <w:r>
              <w:t>Can be viewed successfully</w:t>
            </w:r>
          </w:p>
          <w:p w14:paraId="532DB66B" w14:textId="3C0E7C75" w:rsidR="009C7019" w:rsidRDefault="009C7019" w:rsidP="009C7019">
            <w:pPr>
              <w:pStyle w:val="ListParagraph"/>
              <w:numPr>
                <w:ilvl w:val="0"/>
                <w:numId w:val="40"/>
              </w:numPr>
              <w:spacing w:before="40" w:after="40"/>
            </w:pPr>
            <w:r>
              <w:t>Are searchable and useable</w:t>
            </w:r>
          </w:p>
          <w:p w14:paraId="1BBC044F" w14:textId="737C22F3" w:rsidR="009C7019" w:rsidRDefault="009C7019" w:rsidP="009C7019">
            <w:pPr>
              <w:pStyle w:val="ListParagraph"/>
              <w:numPr>
                <w:ilvl w:val="0"/>
                <w:numId w:val="40"/>
              </w:numPr>
              <w:spacing w:before="40" w:after="40"/>
            </w:pPr>
            <w:r>
              <w:t>Match their metadata; and</w:t>
            </w:r>
          </w:p>
          <w:p w14:paraId="35DC6962" w14:textId="31D28F03" w:rsidR="003213D3" w:rsidRPr="009C7019" w:rsidRDefault="009C7019" w:rsidP="00E27426">
            <w:pPr>
              <w:pStyle w:val="ListParagraph"/>
              <w:numPr>
                <w:ilvl w:val="0"/>
                <w:numId w:val="40"/>
              </w:numPr>
              <w:spacing w:before="40" w:after="40"/>
            </w:pPr>
            <w:r>
              <w:t>Have not corrupted during the migration.</w:t>
            </w:r>
          </w:p>
        </w:tc>
        <w:tc>
          <w:tcPr>
            <w:tcW w:w="1552" w:type="dxa"/>
          </w:tcPr>
          <w:p w14:paraId="63C3B7BB" w14:textId="77777777" w:rsidR="003213D3" w:rsidRDefault="003213D3" w:rsidP="00E27426">
            <w:pPr>
              <w:spacing w:before="40" w:after="40"/>
            </w:pPr>
          </w:p>
        </w:tc>
        <w:tc>
          <w:tcPr>
            <w:tcW w:w="3391" w:type="dxa"/>
          </w:tcPr>
          <w:p w14:paraId="666C66AF" w14:textId="77777777" w:rsidR="003213D3" w:rsidRDefault="003213D3" w:rsidP="00E27426">
            <w:pPr>
              <w:spacing w:before="40" w:after="40"/>
            </w:pPr>
          </w:p>
        </w:tc>
      </w:tr>
      <w:tr w:rsidR="00B74C13" w14:paraId="1CD5F468" w14:textId="77777777" w:rsidTr="00B74C13">
        <w:tc>
          <w:tcPr>
            <w:tcW w:w="9628" w:type="dxa"/>
            <w:gridSpan w:val="4"/>
            <w:shd w:val="clear" w:color="auto" w:fill="F2F2F2" w:themeFill="background1" w:themeFillShade="F2"/>
          </w:tcPr>
          <w:p w14:paraId="5710067E" w14:textId="64FABE47" w:rsidR="00B74C13" w:rsidRPr="00B74C13" w:rsidRDefault="00CB1057" w:rsidP="00E27426">
            <w:pPr>
              <w:spacing w:before="40" w:after="40"/>
              <w:rPr>
                <w:b/>
                <w:bCs/>
                <w:sz w:val="22"/>
                <w:szCs w:val="28"/>
              </w:rPr>
            </w:pPr>
            <w:r>
              <w:rPr>
                <w:b/>
                <w:bCs/>
                <w:sz w:val="22"/>
                <w:szCs w:val="28"/>
              </w:rPr>
              <w:t>Conduct d</w:t>
            </w:r>
            <w:r w:rsidR="009C7019">
              <w:rPr>
                <w:b/>
                <w:bCs/>
                <w:sz w:val="22"/>
                <w:szCs w:val="28"/>
              </w:rPr>
              <w:t>isposal</w:t>
            </w:r>
            <w:r>
              <w:rPr>
                <w:b/>
                <w:bCs/>
                <w:sz w:val="22"/>
                <w:szCs w:val="28"/>
              </w:rPr>
              <w:t xml:space="preserve"> actions</w:t>
            </w:r>
          </w:p>
        </w:tc>
      </w:tr>
      <w:tr w:rsidR="000277A2" w14:paraId="36582C20" w14:textId="77777777" w:rsidTr="00B74C13">
        <w:tc>
          <w:tcPr>
            <w:tcW w:w="570" w:type="dxa"/>
          </w:tcPr>
          <w:p w14:paraId="262D31CB" w14:textId="69146DD5" w:rsidR="000277A2" w:rsidRDefault="009C7019" w:rsidP="00E27426">
            <w:pPr>
              <w:spacing w:before="40" w:after="40"/>
            </w:pPr>
            <w:r>
              <w:t>8.</w:t>
            </w:r>
          </w:p>
        </w:tc>
        <w:tc>
          <w:tcPr>
            <w:tcW w:w="4115" w:type="dxa"/>
          </w:tcPr>
          <w:p w14:paraId="2EDC022D" w14:textId="707B527F" w:rsidR="005B6843" w:rsidRPr="00BC6BEC" w:rsidRDefault="002C0BC0" w:rsidP="00E27426">
            <w:pPr>
              <w:spacing w:before="40" w:after="40"/>
            </w:pPr>
            <w:r>
              <w:t xml:space="preserve">Are there records that are no longer in use that have been appraised as permanent records using the appropriate RDA that can be </w:t>
            </w:r>
            <w:r>
              <w:lastRenderedPageBreak/>
              <w:t>transferred to PROV for preservation as State Archives?</w:t>
            </w:r>
          </w:p>
        </w:tc>
        <w:tc>
          <w:tcPr>
            <w:tcW w:w="1552" w:type="dxa"/>
          </w:tcPr>
          <w:p w14:paraId="494C527C" w14:textId="77777777" w:rsidR="000277A2" w:rsidRDefault="000277A2" w:rsidP="00E27426">
            <w:pPr>
              <w:spacing w:before="40" w:after="40"/>
            </w:pPr>
          </w:p>
        </w:tc>
        <w:tc>
          <w:tcPr>
            <w:tcW w:w="3391" w:type="dxa"/>
          </w:tcPr>
          <w:p w14:paraId="10054C98" w14:textId="77777777" w:rsidR="000277A2" w:rsidRDefault="000277A2" w:rsidP="00E27426">
            <w:pPr>
              <w:spacing w:before="40" w:after="40"/>
            </w:pPr>
          </w:p>
        </w:tc>
      </w:tr>
      <w:tr w:rsidR="009C7019" w14:paraId="452CC9C1" w14:textId="77777777" w:rsidTr="00B74C13">
        <w:tc>
          <w:tcPr>
            <w:tcW w:w="570" w:type="dxa"/>
          </w:tcPr>
          <w:p w14:paraId="76D01555" w14:textId="3FF6F49D" w:rsidR="009C7019" w:rsidRDefault="002C0BC0" w:rsidP="00E27426">
            <w:pPr>
              <w:spacing w:before="40" w:after="40"/>
            </w:pPr>
            <w:r>
              <w:t>9.</w:t>
            </w:r>
          </w:p>
        </w:tc>
        <w:tc>
          <w:tcPr>
            <w:tcW w:w="4115" w:type="dxa"/>
          </w:tcPr>
          <w:p w14:paraId="27CF6281" w14:textId="0F4A4305" w:rsidR="009C7019" w:rsidRPr="00BC6BEC" w:rsidRDefault="00F95677" w:rsidP="00E27426">
            <w:pPr>
              <w:spacing w:before="40" w:after="40"/>
            </w:pPr>
            <w:r>
              <w:t>If there are permanent records, h</w:t>
            </w:r>
            <w:r w:rsidR="002C0BC0">
              <w:t>as a transfer project been initiated with PROV?</w:t>
            </w:r>
          </w:p>
        </w:tc>
        <w:tc>
          <w:tcPr>
            <w:tcW w:w="1552" w:type="dxa"/>
          </w:tcPr>
          <w:p w14:paraId="5A02B5D2" w14:textId="77777777" w:rsidR="009C7019" w:rsidRDefault="009C7019" w:rsidP="00E27426">
            <w:pPr>
              <w:spacing w:before="40" w:after="40"/>
            </w:pPr>
          </w:p>
        </w:tc>
        <w:tc>
          <w:tcPr>
            <w:tcW w:w="3391" w:type="dxa"/>
          </w:tcPr>
          <w:p w14:paraId="350613A7" w14:textId="77777777" w:rsidR="009C7019" w:rsidRDefault="009C7019" w:rsidP="00E27426">
            <w:pPr>
              <w:spacing w:before="40" w:after="40"/>
            </w:pPr>
          </w:p>
        </w:tc>
      </w:tr>
      <w:tr w:rsidR="009C7019" w14:paraId="654EA527" w14:textId="77777777" w:rsidTr="00B74C13">
        <w:tc>
          <w:tcPr>
            <w:tcW w:w="570" w:type="dxa"/>
          </w:tcPr>
          <w:p w14:paraId="62ABF78C" w14:textId="14DE5091" w:rsidR="009C7019" w:rsidRDefault="002C0BC0" w:rsidP="00E27426">
            <w:pPr>
              <w:spacing w:before="40" w:after="40"/>
            </w:pPr>
            <w:r>
              <w:t>10.</w:t>
            </w:r>
          </w:p>
        </w:tc>
        <w:tc>
          <w:tcPr>
            <w:tcW w:w="4115" w:type="dxa"/>
          </w:tcPr>
          <w:p w14:paraId="7A44A892" w14:textId="4451F19E" w:rsidR="009C7019" w:rsidRPr="00BC6BEC" w:rsidRDefault="002C0BC0" w:rsidP="00E27426">
            <w:pPr>
              <w:spacing w:before="40" w:after="40"/>
            </w:pPr>
            <w:r>
              <w:t>Are there records held in the system that need to be transferred to another public office?</w:t>
            </w:r>
          </w:p>
        </w:tc>
        <w:tc>
          <w:tcPr>
            <w:tcW w:w="1552" w:type="dxa"/>
          </w:tcPr>
          <w:p w14:paraId="3703ECC4" w14:textId="77777777" w:rsidR="009C7019" w:rsidRDefault="009C7019" w:rsidP="00E27426">
            <w:pPr>
              <w:spacing w:before="40" w:after="40"/>
            </w:pPr>
          </w:p>
        </w:tc>
        <w:tc>
          <w:tcPr>
            <w:tcW w:w="3391" w:type="dxa"/>
          </w:tcPr>
          <w:p w14:paraId="2C9EDB45" w14:textId="77777777" w:rsidR="009C7019" w:rsidRDefault="009C7019" w:rsidP="00E27426">
            <w:pPr>
              <w:spacing w:before="40" w:after="40"/>
            </w:pPr>
          </w:p>
        </w:tc>
      </w:tr>
      <w:tr w:rsidR="009C7019" w14:paraId="5D49910E" w14:textId="77777777" w:rsidTr="00B74C13">
        <w:tc>
          <w:tcPr>
            <w:tcW w:w="570" w:type="dxa"/>
          </w:tcPr>
          <w:p w14:paraId="1522C720" w14:textId="2C0ACD94" w:rsidR="009C7019" w:rsidRDefault="002C0BC0" w:rsidP="00E27426">
            <w:pPr>
              <w:spacing w:before="40" w:after="40"/>
            </w:pPr>
            <w:r>
              <w:t>11.</w:t>
            </w:r>
          </w:p>
        </w:tc>
        <w:tc>
          <w:tcPr>
            <w:tcW w:w="4115" w:type="dxa"/>
          </w:tcPr>
          <w:p w14:paraId="723DD710" w14:textId="2FA4D681" w:rsidR="009C7019" w:rsidRPr="00BC6BEC" w:rsidRDefault="002C0BC0" w:rsidP="00E27426">
            <w:pPr>
              <w:spacing w:before="40" w:after="40"/>
            </w:pPr>
            <w:r>
              <w:t>Have records and metadata that are no longer required and have met their minimum retention period been destroyed and documented according to the requirements in the Disposal Standard issued by PROV?</w:t>
            </w:r>
          </w:p>
        </w:tc>
        <w:tc>
          <w:tcPr>
            <w:tcW w:w="1552" w:type="dxa"/>
          </w:tcPr>
          <w:p w14:paraId="497062BE" w14:textId="77777777" w:rsidR="009C7019" w:rsidRDefault="009C7019" w:rsidP="00E27426">
            <w:pPr>
              <w:spacing w:before="40" w:after="40"/>
            </w:pPr>
          </w:p>
        </w:tc>
        <w:tc>
          <w:tcPr>
            <w:tcW w:w="3391" w:type="dxa"/>
          </w:tcPr>
          <w:p w14:paraId="7788FC72" w14:textId="77777777" w:rsidR="009C7019" w:rsidRDefault="009C7019" w:rsidP="00E27426">
            <w:pPr>
              <w:spacing w:before="40" w:after="40"/>
            </w:pPr>
          </w:p>
        </w:tc>
      </w:tr>
      <w:tr w:rsidR="00B74C13" w14:paraId="0CAF6002" w14:textId="77777777" w:rsidTr="00B74C13">
        <w:tc>
          <w:tcPr>
            <w:tcW w:w="9628" w:type="dxa"/>
            <w:gridSpan w:val="4"/>
            <w:shd w:val="clear" w:color="auto" w:fill="F2F2F2" w:themeFill="background1" w:themeFillShade="F2"/>
          </w:tcPr>
          <w:p w14:paraId="26A46B26" w14:textId="0ADD475C" w:rsidR="00B74C13" w:rsidRPr="00B74C13" w:rsidRDefault="009C7019" w:rsidP="00E27426">
            <w:pPr>
              <w:spacing w:before="40" w:after="40"/>
              <w:rPr>
                <w:b/>
                <w:bCs/>
                <w:sz w:val="22"/>
                <w:szCs w:val="28"/>
              </w:rPr>
            </w:pPr>
            <w:r>
              <w:rPr>
                <w:b/>
                <w:bCs/>
                <w:sz w:val="22"/>
                <w:szCs w:val="28"/>
              </w:rPr>
              <w:t>Manage Remaining Records</w:t>
            </w:r>
          </w:p>
        </w:tc>
      </w:tr>
      <w:tr w:rsidR="000277A2" w14:paraId="6FA26229" w14:textId="77777777" w:rsidTr="00B74C13">
        <w:tc>
          <w:tcPr>
            <w:tcW w:w="570" w:type="dxa"/>
          </w:tcPr>
          <w:p w14:paraId="572F7E57" w14:textId="2153C0EB" w:rsidR="000277A2" w:rsidRDefault="002C0BC0" w:rsidP="00E27426">
            <w:pPr>
              <w:spacing w:before="40" w:after="40"/>
            </w:pPr>
            <w:r>
              <w:t>12.</w:t>
            </w:r>
          </w:p>
        </w:tc>
        <w:tc>
          <w:tcPr>
            <w:tcW w:w="4115" w:type="dxa"/>
          </w:tcPr>
          <w:p w14:paraId="540EB7FB" w14:textId="0B0B408E" w:rsidR="005B6843" w:rsidRPr="002C0BC0" w:rsidRDefault="002C0BC0" w:rsidP="009C7019">
            <w:pPr>
              <w:adjustRightInd/>
              <w:snapToGrid/>
              <w:spacing w:before="40" w:after="40" w:line="259" w:lineRule="auto"/>
              <w:rPr>
                <w:rFonts w:cstheme="minorHAnsi"/>
                <w:szCs w:val="20"/>
              </w:rPr>
            </w:pPr>
            <w:r>
              <w:rPr>
                <w:rFonts w:cstheme="minorHAnsi"/>
                <w:szCs w:val="20"/>
              </w:rPr>
              <w:t>Are there records and metadata that are not currently in use but are not yet time expired that can remain in the decommissioned system or be stored offline until their retention period ends?</w:t>
            </w:r>
          </w:p>
        </w:tc>
        <w:tc>
          <w:tcPr>
            <w:tcW w:w="1552" w:type="dxa"/>
          </w:tcPr>
          <w:p w14:paraId="53B4F2FF" w14:textId="77777777" w:rsidR="000277A2" w:rsidRDefault="000277A2" w:rsidP="00E27426">
            <w:pPr>
              <w:spacing w:before="40" w:after="40"/>
            </w:pPr>
          </w:p>
        </w:tc>
        <w:tc>
          <w:tcPr>
            <w:tcW w:w="3391" w:type="dxa"/>
          </w:tcPr>
          <w:p w14:paraId="5FDB002B" w14:textId="77777777" w:rsidR="000277A2" w:rsidRDefault="000277A2" w:rsidP="00E27426">
            <w:pPr>
              <w:spacing w:before="40" w:after="40"/>
            </w:pPr>
          </w:p>
        </w:tc>
      </w:tr>
      <w:tr w:rsidR="000277A2" w14:paraId="5C8BBD07" w14:textId="77777777" w:rsidTr="00B74C13">
        <w:tc>
          <w:tcPr>
            <w:tcW w:w="570" w:type="dxa"/>
          </w:tcPr>
          <w:p w14:paraId="0E10891E" w14:textId="1141381D" w:rsidR="000277A2" w:rsidRDefault="002C0BC0" w:rsidP="00E27426">
            <w:pPr>
              <w:spacing w:before="40" w:after="40"/>
            </w:pPr>
            <w:r>
              <w:t>13.</w:t>
            </w:r>
          </w:p>
        </w:tc>
        <w:tc>
          <w:tcPr>
            <w:tcW w:w="4115" w:type="dxa"/>
          </w:tcPr>
          <w:p w14:paraId="2B68F61A" w14:textId="7540CB60" w:rsidR="000277A2" w:rsidRDefault="002C0BC0" w:rsidP="00E27426">
            <w:pPr>
              <w:spacing w:before="40" w:after="40"/>
            </w:pPr>
            <w:r>
              <w:t>Is there an ongoing management plan in place that will ensure records and metadata that remain in the decommissioned system are readable and usable for as long as they are required?</w:t>
            </w:r>
          </w:p>
        </w:tc>
        <w:tc>
          <w:tcPr>
            <w:tcW w:w="1552" w:type="dxa"/>
          </w:tcPr>
          <w:p w14:paraId="74B611BE" w14:textId="77777777" w:rsidR="000277A2" w:rsidRDefault="000277A2" w:rsidP="00E27426">
            <w:pPr>
              <w:spacing w:before="40" w:after="40"/>
            </w:pPr>
          </w:p>
        </w:tc>
        <w:tc>
          <w:tcPr>
            <w:tcW w:w="3391" w:type="dxa"/>
          </w:tcPr>
          <w:p w14:paraId="07D39F1C" w14:textId="77777777" w:rsidR="000277A2" w:rsidRDefault="000277A2" w:rsidP="00E27426">
            <w:pPr>
              <w:spacing w:before="40" w:after="40"/>
            </w:pPr>
          </w:p>
        </w:tc>
      </w:tr>
      <w:tr w:rsidR="00EA26F4" w14:paraId="402D33A4" w14:textId="77777777" w:rsidTr="002D057C">
        <w:tc>
          <w:tcPr>
            <w:tcW w:w="9628" w:type="dxa"/>
            <w:gridSpan w:val="4"/>
            <w:shd w:val="clear" w:color="auto" w:fill="F2F2F2" w:themeFill="background1" w:themeFillShade="F2"/>
          </w:tcPr>
          <w:p w14:paraId="4E1614EA" w14:textId="21A3B07E" w:rsidR="00EA26F4" w:rsidRPr="00EA26F4" w:rsidRDefault="009C7019" w:rsidP="00E27426">
            <w:pPr>
              <w:spacing w:before="40" w:after="40"/>
              <w:rPr>
                <w:b/>
                <w:bCs/>
                <w:sz w:val="22"/>
                <w:szCs w:val="28"/>
              </w:rPr>
            </w:pPr>
            <w:r>
              <w:rPr>
                <w:b/>
                <w:bCs/>
                <w:sz w:val="22"/>
                <w:szCs w:val="28"/>
              </w:rPr>
              <w:t>Decommission the System</w:t>
            </w:r>
          </w:p>
        </w:tc>
      </w:tr>
      <w:tr w:rsidR="00EA26F4" w14:paraId="7FA669FC" w14:textId="77777777" w:rsidTr="00B74C13">
        <w:tc>
          <w:tcPr>
            <w:tcW w:w="570" w:type="dxa"/>
          </w:tcPr>
          <w:p w14:paraId="2123043B" w14:textId="6C2BBF42" w:rsidR="00EA26F4" w:rsidRDefault="002C0BC0" w:rsidP="00E27426">
            <w:pPr>
              <w:spacing w:before="40" w:after="40"/>
            </w:pPr>
            <w:r>
              <w:t>14.</w:t>
            </w:r>
          </w:p>
        </w:tc>
        <w:tc>
          <w:tcPr>
            <w:tcW w:w="4115" w:type="dxa"/>
          </w:tcPr>
          <w:p w14:paraId="57660341" w14:textId="15BEB3E2" w:rsidR="00EA26F4" w:rsidRDefault="002C0BC0" w:rsidP="00E27426">
            <w:pPr>
              <w:spacing w:before="40" w:after="40"/>
            </w:pPr>
            <w:r>
              <w:t xml:space="preserve">Have all records been migrated </w:t>
            </w:r>
            <w:r w:rsidR="00F95677">
              <w:t xml:space="preserve">or transferred and </w:t>
            </w:r>
            <w:r>
              <w:t>source records destroyed?</w:t>
            </w:r>
          </w:p>
        </w:tc>
        <w:tc>
          <w:tcPr>
            <w:tcW w:w="1552" w:type="dxa"/>
          </w:tcPr>
          <w:p w14:paraId="7F97BAD0" w14:textId="77777777" w:rsidR="00EA26F4" w:rsidRDefault="00EA26F4" w:rsidP="00E27426">
            <w:pPr>
              <w:spacing w:before="40" w:after="40"/>
            </w:pPr>
          </w:p>
        </w:tc>
        <w:tc>
          <w:tcPr>
            <w:tcW w:w="3391" w:type="dxa"/>
          </w:tcPr>
          <w:p w14:paraId="7AE6B478" w14:textId="77777777" w:rsidR="00EA26F4" w:rsidRDefault="00EA26F4" w:rsidP="00E27426">
            <w:pPr>
              <w:spacing w:before="40" w:after="40"/>
            </w:pPr>
          </w:p>
        </w:tc>
      </w:tr>
      <w:tr w:rsidR="002C0BC0" w14:paraId="531F0B65" w14:textId="77777777" w:rsidTr="00B74C13">
        <w:tc>
          <w:tcPr>
            <w:tcW w:w="570" w:type="dxa"/>
          </w:tcPr>
          <w:p w14:paraId="0AFDBBCA" w14:textId="2F5010E8" w:rsidR="002C0BC0" w:rsidRDefault="002C0BC0" w:rsidP="00E27426">
            <w:pPr>
              <w:spacing w:before="40" w:after="40"/>
            </w:pPr>
            <w:r>
              <w:t>15.</w:t>
            </w:r>
          </w:p>
        </w:tc>
        <w:tc>
          <w:tcPr>
            <w:tcW w:w="4115" w:type="dxa"/>
          </w:tcPr>
          <w:p w14:paraId="4319E516" w14:textId="12FB4A31" w:rsidR="002C0BC0" w:rsidRDefault="002C0BC0" w:rsidP="00E27426">
            <w:pPr>
              <w:spacing w:before="40" w:after="40"/>
            </w:pPr>
            <w:r>
              <w:t>Has the system been decommissioned?</w:t>
            </w:r>
          </w:p>
        </w:tc>
        <w:tc>
          <w:tcPr>
            <w:tcW w:w="1552" w:type="dxa"/>
          </w:tcPr>
          <w:p w14:paraId="53765961" w14:textId="77777777" w:rsidR="002C0BC0" w:rsidRDefault="002C0BC0" w:rsidP="00E27426">
            <w:pPr>
              <w:spacing w:before="40" w:after="40"/>
            </w:pPr>
          </w:p>
        </w:tc>
        <w:tc>
          <w:tcPr>
            <w:tcW w:w="3391" w:type="dxa"/>
          </w:tcPr>
          <w:p w14:paraId="7E4FB6A6" w14:textId="77777777" w:rsidR="002C0BC0" w:rsidRDefault="002C0BC0" w:rsidP="00E27426">
            <w:pPr>
              <w:spacing w:before="40" w:after="40"/>
            </w:pPr>
          </w:p>
        </w:tc>
      </w:tr>
    </w:tbl>
    <w:p w14:paraId="361D4EF9" w14:textId="77777777" w:rsidR="00F70286" w:rsidRDefault="00F70286" w:rsidP="00470C26">
      <w:pPr>
        <w:rPr>
          <w:iCs/>
        </w:rPr>
      </w:pPr>
    </w:p>
    <w:p w14:paraId="6EA2C3F0" w14:textId="2074496D" w:rsidR="005B6843" w:rsidRPr="005B6843" w:rsidRDefault="005B6843" w:rsidP="005B6843">
      <w:pPr>
        <w:pStyle w:val="BodyText"/>
        <w:spacing w:before="120" w:after="60"/>
        <w:jc w:val="center"/>
        <w:rPr>
          <w:rFonts w:cstheme="minorHAnsi"/>
          <w:b/>
          <w:iCs/>
          <w:szCs w:val="20"/>
        </w:rPr>
      </w:pPr>
      <w:r w:rsidRPr="005B6843">
        <w:rPr>
          <w:rFonts w:cstheme="minorHAnsi"/>
          <w:b/>
          <w:iCs/>
          <w:szCs w:val="20"/>
        </w:rPr>
        <w:t>END OF CHECKLIST</w:t>
      </w:r>
    </w:p>
    <w:p w14:paraId="7B2251A3" w14:textId="77777777" w:rsidR="005B6843" w:rsidRDefault="005B6843" w:rsidP="005B6843">
      <w:pPr>
        <w:jc w:val="center"/>
        <w:rPr>
          <w:iCs/>
        </w:rPr>
      </w:pPr>
    </w:p>
    <w:sectPr w:rsidR="005B6843" w:rsidSect="00141F1C">
      <w:headerReference w:type="default" r:id="rId11"/>
      <w:footerReference w:type="even" r:id="rId12"/>
      <w:footerReference w:type="default" r:id="rId13"/>
      <w:headerReference w:type="first" r:id="rId14"/>
      <w:footerReference w:type="first" r:id="rId15"/>
      <w:pgSz w:w="11906" w:h="16838" w:code="9"/>
      <w:pgMar w:top="1134" w:right="1134" w:bottom="2336"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EC25" w14:textId="77777777" w:rsidR="00B8407B" w:rsidRDefault="00B8407B">
      <w:r>
        <w:separator/>
      </w:r>
    </w:p>
  </w:endnote>
  <w:endnote w:type="continuationSeparator" w:id="0">
    <w:p w14:paraId="63BDECB0" w14:textId="77777777" w:rsidR="00B8407B" w:rsidRDefault="00B8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C058B" w14:textId="7D5140ED" w:rsidR="0074306F" w:rsidRDefault="0074306F">
    <w:pPr>
      <w:pStyle w:val="Footer"/>
    </w:pPr>
    <w:r>
      <w:rPr>
        <w:noProof/>
      </w:rPr>
      <mc:AlternateContent>
        <mc:Choice Requires="wps">
          <w:drawing>
            <wp:anchor distT="0" distB="0" distL="0" distR="0" simplePos="0" relativeHeight="251666944" behindDoc="0" locked="0" layoutInCell="1" allowOverlap="1" wp14:anchorId="3134BCE2" wp14:editId="117979D0">
              <wp:simplePos x="635" y="635"/>
              <wp:positionH relativeFrom="page">
                <wp:align>left</wp:align>
              </wp:positionH>
              <wp:positionV relativeFrom="page">
                <wp:align>bottom</wp:align>
              </wp:positionV>
              <wp:extent cx="759460" cy="361315"/>
              <wp:effectExtent l="0" t="0" r="2540" b="0"/>
              <wp:wrapNone/>
              <wp:docPr id="196010776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26853508" w14:textId="5F504307"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34BCE2" id="_x0000_t202" coordsize="21600,21600" o:spt="202" path="m,l,21600r21600,l21600,xe">
              <v:stroke joinstyle="miter"/>
              <v:path gradientshapeok="t" o:connecttype="rect"/>
            </v:shapetype>
            <v:shape id="Text Box 2" o:spid="_x0000_s1026" type="#_x0000_t202" alt="OFFICIAL" style="position:absolute;margin-left:0;margin-top:0;width:59.8pt;height:28.4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" filled="f" stroked="f">
              <v:fill o:detectmouseclick="t"/>
              <v:textbox style="mso-fit-shape-to-text:t" inset="20pt,0,0,15pt">
                <w:txbxContent>
                  <w:p w14:paraId="26853508" w14:textId="5F504307"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797"/>
      <w:gridCol w:w="3841"/>
    </w:tblGrid>
    <w:tr w:rsidR="004D0F6A" w:rsidRPr="00AC5B38" w14:paraId="76776582" w14:textId="77777777" w:rsidTr="008319B5">
      <w:trPr>
        <w:gridAfter w:val="1"/>
        <w:cnfStyle w:val="100000000000" w:firstRow="1" w:lastRow="0" w:firstColumn="0" w:lastColumn="0" w:oddVBand="0" w:evenVBand="0" w:oddHBand="0" w:evenHBand="0" w:firstRowFirstColumn="0" w:firstRowLastColumn="0" w:lastRowFirstColumn="0" w:lastRowLastColumn="0"/>
        <w:wAfter w:w="3883" w:type="dxa"/>
      </w:trPr>
      <w:tc>
        <w:tcPr>
          <w:tcW w:w="5869" w:type="dxa"/>
        </w:tcPr>
        <w:p w14:paraId="55E6CF68" w14:textId="2DAD3433" w:rsidR="004D0F6A" w:rsidRPr="00431597" w:rsidRDefault="0074306F" w:rsidP="00A47398">
          <w:pPr>
            <w:pStyle w:val="Footer"/>
            <w:rPr>
              <w:rFonts w:ascii="VIC" w:eastAsia="Times New Roman" w:hAnsi="VIC"/>
              <w:b w:val="0"/>
              <w:bCs/>
              <w:color w:val="000000"/>
            </w:rPr>
          </w:pPr>
          <w:r>
            <w:rPr>
              <w:rFonts w:ascii="VIC" w:eastAsia="Times New Roman" w:hAnsi="VIC"/>
              <w:bCs/>
              <w:noProof/>
              <w:color w:val="000000"/>
            </w:rPr>
            <mc:AlternateContent>
              <mc:Choice Requires="wps">
                <w:drawing>
                  <wp:anchor distT="0" distB="0" distL="0" distR="0" simplePos="0" relativeHeight="251667968" behindDoc="0" locked="0" layoutInCell="1" allowOverlap="1" wp14:anchorId="68B84EE2" wp14:editId="2775511B">
                    <wp:simplePos x="752475" y="9610725"/>
                    <wp:positionH relativeFrom="page">
                      <wp:align>left</wp:align>
                    </wp:positionH>
                    <wp:positionV relativeFrom="page">
                      <wp:align>bottom</wp:align>
                    </wp:positionV>
                    <wp:extent cx="759460" cy="361315"/>
                    <wp:effectExtent l="0" t="0" r="2540" b="0"/>
                    <wp:wrapNone/>
                    <wp:docPr id="141285345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109922B9" w14:textId="5DD5CA81"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B84EE2" id="_x0000_t202" coordsize="21600,21600" o:spt="202" path="m,l,21600r21600,l21600,xe">
                    <v:stroke joinstyle="miter"/>
                    <v:path gradientshapeok="t" o:connecttype="rect"/>
                  </v:shapetype>
                  <v:shape id="Text Box 3" o:spid="_x0000_s1027" type="#_x0000_t202" alt="OFFICIAL" style="position:absolute;margin-left:0;margin-top:0;width:59.8pt;height:28.45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" filled="f" stroked="f">
                    <v:fill o:detectmouseclick="t"/>
                    <v:textbox style="mso-fit-shape-to-text:t" inset="20pt,0,0,15pt">
                      <w:txbxContent>
                        <w:p w14:paraId="109922B9" w14:textId="5DD5CA81"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v:textbox>
                    <w10:wrap anchorx="page" anchory="page"/>
                  </v:shape>
                </w:pict>
              </mc:Fallback>
            </mc:AlternateContent>
          </w:r>
          <w:r w:rsidR="004D0F6A" w:rsidRPr="00AC5B38">
            <w:rPr>
              <w:rFonts w:ascii="VIC" w:eastAsia="Times New Roman" w:hAnsi="VIC"/>
              <w:bCs/>
              <w:color w:val="000000"/>
            </w:rPr>
            <w:br/>
          </w:r>
          <w:r w:rsidR="004D0F6A" w:rsidRPr="00AC5B38">
            <w:rPr>
              <w:rFonts w:ascii="VIC" w:hAnsi="VIC"/>
              <w:bCs/>
            </w:rPr>
            <w:br/>
          </w:r>
        </w:p>
      </w:tc>
    </w:tr>
    <w:tr w:rsidR="00A47398" w:rsidRPr="00AC5B38" w14:paraId="600440E7" w14:textId="77777777" w:rsidTr="008319B5">
      <w:tc>
        <w:tcPr>
          <w:tcW w:w="5869" w:type="dxa"/>
        </w:tcPr>
        <w:p w14:paraId="5D7E2DDA" w14:textId="77777777" w:rsidR="00A47398" w:rsidRPr="00AC5B38" w:rsidRDefault="00A47398" w:rsidP="00A47398">
          <w:pPr>
            <w:pStyle w:val="Footer"/>
            <w:rPr>
              <w:rFonts w:ascii="VIC" w:hAnsi="VIC"/>
            </w:rPr>
          </w:pPr>
        </w:p>
      </w:tc>
      <w:tc>
        <w:tcPr>
          <w:tcW w:w="3883" w:type="dxa"/>
        </w:tcPr>
        <w:p w14:paraId="4CB1E753" w14:textId="5FA862A3" w:rsidR="00A47398" w:rsidRPr="00AC5B38" w:rsidRDefault="004D0F6A" w:rsidP="00A47398">
          <w:pPr>
            <w:pStyle w:val="Footer"/>
            <w:jc w:val="right"/>
            <w:rPr>
              <w:rFonts w:ascii="VIC" w:hAnsi="VIC"/>
            </w:rPr>
          </w:pPr>
          <w:r>
            <w:rPr>
              <w:rFonts w:ascii="VIC" w:eastAsia="Times New Roman" w:hAnsi="VIC"/>
              <w:bCs/>
              <w:noProof/>
              <w:color w:val="000000"/>
            </w:rPr>
            <w:drawing>
              <wp:anchor distT="0" distB="0" distL="114300" distR="114300" simplePos="0" relativeHeight="251661824" behindDoc="1" locked="0" layoutInCell="1" allowOverlap="1" wp14:anchorId="030DD9AE" wp14:editId="6D0F15EF">
                <wp:simplePos x="0" y="0"/>
                <wp:positionH relativeFrom="column">
                  <wp:posOffset>-680894</wp:posOffset>
                </wp:positionH>
                <wp:positionV relativeFrom="paragraph">
                  <wp:posOffset>-565903</wp:posOffset>
                </wp:positionV>
                <wp:extent cx="3072557" cy="504684"/>
                <wp:effectExtent l="0" t="0" r="0" b="0"/>
                <wp:wrapNone/>
                <wp:docPr id="1020229628"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9628" name="Picture 4"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72557" cy="504684"/>
                        </a:xfrm>
                        <a:prstGeom prst="rect">
                          <a:avLst/>
                        </a:prstGeom>
                      </pic:spPr>
                    </pic:pic>
                  </a:graphicData>
                </a:graphic>
                <wp14:sizeRelH relativeFrom="margin">
                  <wp14:pctWidth>0</wp14:pctWidth>
                </wp14:sizeRelH>
                <wp14:sizeRelV relativeFrom="margin">
                  <wp14:pctHeight>0</wp14:pctHeight>
                </wp14:sizeRelV>
              </wp:anchor>
            </w:drawing>
          </w:r>
          <w:r w:rsidR="00A47398" w:rsidRPr="00AC5B38">
            <w:rPr>
              <w:rFonts w:ascii="VIC" w:eastAsia="Times New Roman" w:hAnsi="VIC"/>
              <w:b/>
              <w:color w:val="000000"/>
            </w:rPr>
            <w:t xml:space="preserve">Page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PAGE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1</w:t>
          </w:r>
          <w:r w:rsidR="00A47398" w:rsidRPr="00AC5B38">
            <w:rPr>
              <w:rFonts w:ascii="VIC" w:eastAsia="Times New Roman" w:hAnsi="VIC"/>
              <w:b/>
              <w:color w:val="000000"/>
            </w:rPr>
            <w:fldChar w:fldCharType="end"/>
          </w:r>
          <w:r w:rsidR="00A47398" w:rsidRPr="00AC5B38">
            <w:rPr>
              <w:rFonts w:ascii="VIC" w:eastAsia="Times New Roman" w:hAnsi="VIC"/>
              <w:b/>
              <w:color w:val="000000"/>
            </w:rPr>
            <w:t xml:space="preserve"> of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NUMPAGES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3</w:t>
          </w:r>
          <w:r w:rsidR="00A47398" w:rsidRPr="00AC5B38">
            <w:rPr>
              <w:rFonts w:ascii="VIC" w:eastAsia="Times New Roman" w:hAnsi="VIC"/>
              <w:b/>
              <w:color w:val="000000"/>
            </w:rPr>
            <w:fldChar w:fldCharType="end"/>
          </w:r>
        </w:p>
      </w:tc>
    </w:tr>
  </w:tbl>
  <w:p w14:paraId="77C147F1" w14:textId="014C80A9" w:rsidR="00AB6C61" w:rsidRPr="00DD2C78" w:rsidRDefault="00AB6C61" w:rsidP="00DD2C78">
    <w:pPr>
      <w:pStyle w:val="Footer"/>
    </w:pPr>
  </w:p>
  <w:p w14:paraId="1402B30C" w14:textId="77777777" w:rsidR="00F35DCB" w:rsidRDefault="00F35D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5797"/>
      <w:gridCol w:w="3841"/>
    </w:tblGrid>
    <w:tr w:rsidR="004D0F6A" w:rsidRPr="00AC5B38" w14:paraId="6C0D4C7E" w14:textId="77777777" w:rsidTr="008319B5">
      <w:trPr>
        <w:gridAfter w:val="1"/>
        <w:cnfStyle w:val="100000000000" w:firstRow="1" w:lastRow="0" w:firstColumn="0" w:lastColumn="0" w:oddVBand="0" w:evenVBand="0" w:oddHBand="0" w:evenHBand="0" w:firstRowFirstColumn="0" w:firstRowLastColumn="0" w:lastRowFirstColumn="0" w:lastRowLastColumn="0"/>
        <w:wAfter w:w="3883" w:type="dxa"/>
      </w:trPr>
      <w:tc>
        <w:tcPr>
          <w:tcW w:w="5869" w:type="dxa"/>
        </w:tcPr>
        <w:p w14:paraId="46E6C319" w14:textId="6E2EA1AF" w:rsidR="004D0F6A" w:rsidRPr="00AC5B38" w:rsidRDefault="0074306F" w:rsidP="00A47398">
          <w:pPr>
            <w:pStyle w:val="Footer"/>
            <w:rPr>
              <w:rFonts w:ascii="VIC" w:hAnsi="VIC"/>
              <w:bCs/>
            </w:rPr>
          </w:pPr>
          <w:r>
            <w:rPr>
              <w:rFonts w:ascii="VIC" w:eastAsia="Times New Roman" w:hAnsi="VIC"/>
              <w:bCs/>
              <w:noProof/>
              <w:color w:val="000000"/>
            </w:rPr>
            <mc:AlternateContent>
              <mc:Choice Requires="wps">
                <w:drawing>
                  <wp:anchor distT="0" distB="0" distL="0" distR="0" simplePos="0" relativeHeight="251665920" behindDoc="0" locked="0" layoutInCell="1" allowOverlap="1" wp14:anchorId="0DFDBB93" wp14:editId="2120F47C">
                    <wp:simplePos x="635" y="635"/>
                    <wp:positionH relativeFrom="page">
                      <wp:align>left</wp:align>
                    </wp:positionH>
                    <wp:positionV relativeFrom="page">
                      <wp:align>bottom</wp:align>
                    </wp:positionV>
                    <wp:extent cx="759460" cy="361315"/>
                    <wp:effectExtent l="0" t="0" r="2540" b="0"/>
                    <wp:wrapNone/>
                    <wp:docPr id="102565650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E4CBC5C" w14:textId="30E2C00F"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FDBB93" id="_x0000_t202" coordsize="21600,21600" o:spt="202" path="m,l,21600r21600,l21600,xe">
                    <v:stroke joinstyle="miter"/>
                    <v:path gradientshapeok="t" o:connecttype="rect"/>
                  </v:shapetype>
                  <v:shape id="Text Box 1" o:spid="_x0000_s1028" type="#_x0000_t202" alt="OFFICIAL" style="position:absolute;margin-left:0;margin-top:0;width:59.8pt;height:28.45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fill o:detectmouseclick="t"/>
                    <v:textbox style="mso-fit-shape-to-text:t" inset="20pt,0,0,15pt">
                      <w:txbxContent>
                        <w:p w14:paraId="0E4CBC5C" w14:textId="30E2C00F" w:rsidR="0074306F" w:rsidRPr="0074306F" w:rsidRDefault="0074306F" w:rsidP="0074306F">
                          <w:pPr>
                            <w:spacing w:after="0"/>
                            <w:rPr>
                              <w:rFonts w:ascii="Calibri" w:eastAsia="Calibri" w:hAnsi="Calibri" w:cs="Calibri"/>
                              <w:noProof/>
                              <w:color w:val="000000"/>
                              <w:sz w:val="22"/>
                              <w:szCs w:val="22"/>
                            </w:rPr>
                          </w:pPr>
                          <w:r w:rsidRPr="0074306F">
                            <w:rPr>
                              <w:rFonts w:ascii="Calibri" w:eastAsia="Calibri" w:hAnsi="Calibri" w:cs="Calibri"/>
                              <w:noProof/>
                              <w:color w:val="000000"/>
                              <w:sz w:val="22"/>
                              <w:szCs w:val="22"/>
                            </w:rPr>
                            <w:t>OFFICIAL</w:t>
                          </w:r>
                        </w:p>
                      </w:txbxContent>
                    </v:textbox>
                    <w10:wrap anchorx="page" anchory="page"/>
                  </v:shape>
                </w:pict>
              </mc:Fallback>
            </mc:AlternateContent>
          </w:r>
          <w:r w:rsidR="004D0F6A" w:rsidRPr="00AC5B38">
            <w:rPr>
              <w:rFonts w:ascii="VIC" w:eastAsia="Times New Roman" w:hAnsi="VIC"/>
              <w:bCs/>
              <w:color w:val="000000"/>
            </w:rPr>
            <w:br/>
          </w:r>
          <w:r w:rsidR="004D0F6A" w:rsidRPr="00AC5B38">
            <w:rPr>
              <w:rFonts w:ascii="VIC" w:hAnsi="VIC"/>
              <w:bCs/>
            </w:rPr>
            <w:br/>
          </w:r>
        </w:p>
      </w:tc>
    </w:tr>
    <w:tr w:rsidR="00A47398" w:rsidRPr="00AC5B38" w14:paraId="39BFE376" w14:textId="77777777" w:rsidTr="008319B5">
      <w:tc>
        <w:tcPr>
          <w:tcW w:w="5869" w:type="dxa"/>
        </w:tcPr>
        <w:p w14:paraId="553C65B3" w14:textId="77777777" w:rsidR="00A47398" w:rsidRPr="00AC5B38" w:rsidRDefault="00A47398" w:rsidP="00A47398">
          <w:pPr>
            <w:pStyle w:val="Footer"/>
            <w:rPr>
              <w:rFonts w:ascii="VIC" w:hAnsi="VIC"/>
            </w:rPr>
          </w:pPr>
        </w:p>
      </w:tc>
      <w:tc>
        <w:tcPr>
          <w:tcW w:w="3883" w:type="dxa"/>
        </w:tcPr>
        <w:p w14:paraId="09165B79" w14:textId="217CFCBD" w:rsidR="00A47398" w:rsidRPr="00AC5B38" w:rsidRDefault="004D0F6A" w:rsidP="00A47398">
          <w:pPr>
            <w:pStyle w:val="Footer"/>
            <w:jc w:val="right"/>
            <w:rPr>
              <w:rFonts w:ascii="VIC" w:hAnsi="VIC"/>
            </w:rPr>
          </w:pPr>
          <w:r>
            <w:rPr>
              <w:rFonts w:ascii="VIC" w:eastAsia="Times New Roman" w:hAnsi="VIC"/>
              <w:bCs/>
              <w:noProof/>
              <w:color w:val="000000"/>
            </w:rPr>
            <w:drawing>
              <wp:anchor distT="0" distB="0" distL="114300" distR="114300" simplePos="0" relativeHeight="251659264" behindDoc="1" locked="0" layoutInCell="1" allowOverlap="1" wp14:anchorId="3C5920C6" wp14:editId="048A7879">
                <wp:simplePos x="0" y="0"/>
                <wp:positionH relativeFrom="column">
                  <wp:posOffset>-737232</wp:posOffset>
                </wp:positionH>
                <wp:positionV relativeFrom="paragraph">
                  <wp:posOffset>-549037</wp:posOffset>
                </wp:positionV>
                <wp:extent cx="3128895" cy="513937"/>
                <wp:effectExtent l="0" t="0" r="0" b="635"/>
                <wp:wrapNone/>
                <wp:docPr id="40112202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22023" name="Picture 5"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28895" cy="513937"/>
                        </a:xfrm>
                        <a:prstGeom prst="rect">
                          <a:avLst/>
                        </a:prstGeom>
                      </pic:spPr>
                    </pic:pic>
                  </a:graphicData>
                </a:graphic>
                <wp14:sizeRelH relativeFrom="margin">
                  <wp14:pctWidth>0</wp14:pctWidth>
                </wp14:sizeRelH>
                <wp14:sizeRelV relativeFrom="margin">
                  <wp14:pctHeight>0</wp14:pctHeight>
                </wp14:sizeRelV>
              </wp:anchor>
            </w:drawing>
          </w:r>
          <w:r w:rsidR="00A47398" w:rsidRPr="00AC5B38">
            <w:rPr>
              <w:rFonts w:ascii="VIC" w:eastAsia="Times New Roman" w:hAnsi="VIC"/>
              <w:b/>
              <w:color w:val="000000"/>
            </w:rPr>
            <w:t xml:space="preserve">Page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PAGE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1</w:t>
          </w:r>
          <w:r w:rsidR="00A47398" w:rsidRPr="00AC5B38">
            <w:rPr>
              <w:rFonts w:ascii="VIC" w:eastAsia="Times New Roman" w:hAnsi="VIC"/>
              <w:b/>
              <w:color w:val="000000"/>
            </w:rPr>
            <w:fldChar w:fldCharType="end"/>
          </w:r>
          <w:r w:rsidR="00A47398" w:rsidRPr="00AC5B38">
            <w:rPr>
              <w:rFonts w:ascii="VIC" w:eastAsia="Times New Roman" w:hAnsi="VIC"/>
              <w:b/>
              <w:color w:val="000000"/>
            </w:rPr>
            <w:t xml:space="preserve"> of </w:t>
          </w:r>
          <w:r w:rsidR="00A47398" w:rsidRPr="00AC5B38">
            <w:rPr>
              <w:rFonts w:ascii="VIC" w:eastAsia="Times New Roman" w:hAnsi="VIC"/>
              <w:b/>
              <w:color w:val="000000"/>
            </w:rPr>
            <w:fldChar w:fldCharType="begin"/>
          </w:r>
          <w:r w:rsidR="00A47398" w:rsidRPr="00AC5B38">
            <w:rPr>
              <w:rFonts w:ascii="VIC" w:eastAsia="Times New Roman" w:hAnsi="VIC"/>
              <w:b/>
              <w:color w:val="000000"/>
            </w:rPr>
            <w:instrText xml:space="preserve"> NUMPAGES  \* Arabic </w:instrText>
          </w:r>
          <w:r w:rsidR="00A47398" w:rsidRPr="00AC5B38">
            <w:rPr>
              <w:rFonts w:ascii="VIC" w:eastAsia="Times New Roman" w:hAnsi="VIC"/>
              <w:b/>
              <w:color w:val="000000"/>
            </w:rPr>
            <w:fldChar w:fldCharType="separate"/>
          </w:r>
          <w:r w:rsidR="00A47398" w:rsidRPr="00AC5B38">
            <w:rPr>
              <w:rFonts w:ascii="VIC" w:eastAsia="Times New Roman" w:hAnsi="VIC"/>
              <w:b/>
              <w:color w:val="000000"/>
            </w:rPr>
            <w:t>3</w:t>
          </w:r>
          <w:r w:rsidR="00A47398" w:rsidRPr="00AC5B38">
            <w:rPr>
              <w:rFonts w:ascii="VIC" w:eastAsia="Times New Roman" w:hAnsi="VIC"/>
              <w:b/>
              <w:color w:val="000000"/>
            </w:rPr>
            <w:fldChar w:fldCharType="end"/>
          </w:r>
        </w:p>
      </w:tc>
    </w:tr>
  </w:tbl>
  <w:p w14:paraId="0DD91B08" w14:textId="6C4F4631" w:rsidR="00AB6C61" w:rsidRPr="00AF1DBA" w:rsidRDefault="00AB6C61">
    <w:pPr>
      <w:pStyle w:val="Footer"/>
    </w:pPr>
  </w:p>
  <w:p w14:paraId="1FC2F61B" w14:textId="48CF36CF" w:rsidR="00F35DCB" w:rsidRDefault="00F35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ADAE" w14:textId="77777777" w:rsidR="00B8407B" w:rsidRDefault="00B8407B">
      <w:r>
        <w:separator/>
      </w:r>
    </w:p>
  </w:footnote>
  <w:footnote w:type="continuationSeparator" w:id="0">
    <w:p w14:paraId="6B6FC30F" w14:textId="77777777" w:rsidR="00B8407B" w:rsidRDefault="00B84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C228" w14:textId="50768880" w:rsidR="00DC0FDA" w:rsidRDefault="00470C26" w:rsidP="00B731B7">
    <w:pPr>
      <w:pStyle w:val="Header"/>
      <w:tabs>
        <w:tab w:val="clear" w:pos="4153"/>
        <w:tab w:val="clear" w:pos="8306"/>
        <w:tab w:val="right" w:pos="9638"/>
      </w:tabs>
    </w:pPr>
    <w:r>
      <w:rPr>
        <w:noProof/>
      </w:rPr>
      <w:drawing>
        <wp:anchor distT="0" distB="0" distL="114300" distR="114300" simplePos="0" relativeHeight="251664896" behindDoc="1" locked="0" layoutInCell="1" allowOverlap="1" wp14:anchorId="2D3C0D7E" wp14:editId="1855293F">
          <wp:simplePos x="0" y="0"/>
          <wp:positionH relativeFrom="column">
            <wp:posOffset>-721360</wp:posOffset>
          </wp:positionH>
          <wp:positionV relativeFrom="paragraph">
            <wp:posOffset>-363855</wp:posOffset>
          </wp:positionV>
          <wp:extent cx="7643781" cy="364027"/>
          <wp:effectExtent l="0" t="0" r="0" b="0"/>
          <wp:wrapNone/>
          <wp:docPr id="1832902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02166" name="Picture 1832902166"/>
                  <pic:cNvPicPr/>
                </pic:nvPicPr>
                <pic:blipFill>
                  <a:blip r:embed="rId1">
                    <a:extLst>
                      <a:ext uri="{28A0092B-C50C-407E-A947-70E740481C1C}">
                        <a14:useLocalDpi xmlns:a14="http://schemas.microsoft.com/office/drawing/2010/main" val="0"/>
                      </a:ext>
                    </a:extLst>
                  </a:blip>
                  <a:stretch>
                    <a:fillRect/>
                  </a:stretch>
                </pic:blipFill>
                <pic:spPr>
                  <a:xfrm>
                    <a:off x="0" y="0"/>
                    <a:ext cx="7643781" cy="364027"/>
                  </a:xfrm>
                  <a:prstGeom prst="rect">
                    <a:avLst/>
                  </a:prstGeom>
                </pic:spPr>
              </pic:pic>
            </a:graphicData>
          </a:graphic>
          <wp14:sizeRelH relativeFrom="page">
            <wp14:pctWidth>0</wp14:pctWidth>
          </wp14:sizeRelH>
          <wp14:sizeRelV relativeFrom="page">
            <wp14:pctHeight>0</wp14:pctHeight>
          </wp14:sizeRelV>
        </wp:anchor>
      </w:drawing>
    </w:r>
    <w:r w:rsidR="00B731B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778E" w14:textId="0E2CA3DE" w:rsidR="00AB6C61" w:rsidRPr="00006074" w:rsidRDefault="00470C26" w:rsidP="00006074">
    <w:pPr>
      <w:pStyle w:val="tablespacer"/>
    </w:pPr>
    <w:r>
      <w:rPr>
        <w:noProof/>
      </w:rPr>
      <w:drawing>
        <wp:anchor distT="0" distB="0" distL="114300" distR="114300" simplePos="0" relativeHeight="251663872" behindDoc="1" locked="0" layoutInCell="1" allowOverlap="1" wp14:anchorId="61972143" wp14:editId="669CD846">
          <wp:simplePos x="0" y="0"/>
          <wp:positionH relativeFrom="column">
            <wp:posOffset>-721360</wp:posOffset>
          </wp:positionH>
          <wp:positionV relativeFrom="paragraph">
            <wp:posOffset>-360680</wp:posOffset>
          </wp:positionV>
          <wp:extent cx="7557884" cy="974730"/>
          <wp:effectExtent l="0" t="0" r="5080" b="0"/>
          <wp:wrapNone/>
          <wp:docPr id="2074384840" name="Picture 1" descr="A white surfac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84840" name="Picture 1" descr="A white surface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7884" cy="974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218F"/>
    <w:multiLevelType w:val="hybridMultilevel"/>
    <w:tmpl w:val="2536F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206CC"/>
    <w:multiLevelType w:val="hybridMultilevel"/>
    <w:tmpl w:val="5206131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EE0753"/>
    <w:multiLevelType w:val="hybridMultilevel"/>
    <w:tmpl w:val="B9407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66470"/>
    <w:multiLevelType w:val="hybridMultilevel"/>
    <w:tmpl w:val="DE806DF2"/>
    <w:lvl w:ilvl="0" w:tplc="9E14FCE6">
      <w:start w:val="1"/>
      <w:numFmt w:val="decimal"/>
      <w:pStyle w:val="TableNumbering"/>
      <w:lvlText w:val="%1."/>
      <w:lvlJc w:val="left"/>
      <w:pPr>
        <w:tabs>
          <w:tab w:val="num" w:pos="720"/>
        </w:tabs>
        <w:ind w:left="720" w:hanging="360"/>
      </w:pPr>
    </w:lvl>
    <w:lvl w:ilvl="1" w:tplc="8F12446C" w:tentative="1">
      <w:start w:val="1"/>
      <w:numFmt w:val="lowerLetter"/>
      <w:lvlText w:val="%2."/>
      <w:lvlJc w:val="left"/>
      <w:pPr>
        <w:tabs>
          <w:tab w:val="num" w:pos="1440"/>
        </w:tabs>
        <w:ind w:left="1440" w:hanging="360"/>
      </w:pPr>
    </w:lvl>
    <w:lvl w:ilvl="2" w:tplc="455E760A" w:tentative="1">
      <w:start w:val="1"/>
      <w:numFmt w:val="lowerRoman"/>
      <w:lvlText w:val="%3."/>
      <w:lvlJc w:val="right"/>
      <w:pPr>
        <w:tabs>
          <w:tab w:val="num" w:pos="2160"/>
        </w:tabs>
        <w:ind w:left="2160" w:hanging="180"/>
      </w:pPr>
    </w:lvl>
    <w:lvl w:ilvl="3" w:tplc="CB02A480" w:tentative="1">
      <w:start w:val="1"/>
      <w:numFmt w:val="decimal"/>
      <w:lvlText w:val="%4."/>
      <w:lvlJc w:val="left"/>
      <w:pPr>
        <w:tabs>
          <w:tab w:val="num" w:pos="2880"/>
        </w:tabs>
        <w:ind w:left="2880" w:hanging="360"/>
      </w:pPr>
    </w:lvl>
    <w:lvl w:ilvl="4" w:tplc="4D16AC4C" w:tentative="1">
      <w:start w:val="1"/>
      <w:numFmt w:val="lowerLetter"/>
      <w:lvlText w:val="%5."/>
      <w:lvlJc w:val="left"/>
      <w:pPr>
        <w:tabs>
          <w:tab w:val="num" w:pos="3600"/>
        </w:tabs>
        <w:ind w:left="3600" w:hanging="360"/>
      </w:pPr>
    </w:lvl>
    <w:lvl w:ilvl="5" w:tplc="864C8224" w:tentative="1">
      <w:start w:val="1"/>
      <w:numFmt w:val="lowerRoman"/>
      <w:lvlText w:val="%6."/>
      <w:lvlJc w:val="right"/>
      <w:pPr>
        <w:tabs>
          <w:tab w:val="num" w:pos="4320"/>
        </w:tabs>
        <w:ind w:left="4320" w:hanging="180"/>
      </w:pPr>
    </w:lvl>
    <w:lvl w:ilvl="6" w:tplc="0396F59C" w:tentative="1">
      <w:start w:val="1"/>
      <w:numFmt w:val="decimal"/>
      <w:lvlText w:val="%7."/>
      <w:lvlJc w:val="left"/>
      <w:pPr>
        <w:tabs>
          <w:tab w:val="num" w:pos="5040"/>
        </w:tabs>
        <w:ind w:left="5040" w:hanging="360"/>
      </w:pPr>
    </w:lvl>
    <w:lvl w:ilvl="7" w:tplc="0DF499F8" w:tentative="1">
      <w:start w:val="1"/>
      <w:numFmt w:val="lowerLetter"/>
      <w:lvlText w:val="%8."/>
      <w:lvlJc w:val="left"/>
      <w:pPr>
        <w:tabs>
          <w:tab w:val="num" w:pos="5760"/>
        </w:tabs>
        <w:ind w:left="5760" w:hanging="360"/>
      </w:pPr>
    </w:lvl>
    <w:lvl w:ilvl="8" w:tplc="4A10A724" w:tentative="1">
      <w:start w:val="1"/>
      <w:numFmt w:val="lowerRoman"/>
      <w:lvlText w:val="%9."/>
      <w:lvlJc w:val="right"/>
      <w:pPr>
        <w:tabs>
          <w:tab w:val="num" w:pos="6480"/>
        </w:tabs>
        <w:ind w:left="6480" w:hanging="180"/>
      </w:pPr>
    </w:lvl>
  </w:abstractNum>
  <w:abstractNum w:abstractNumId="4" w15:restartNumberingAfterBreak="0">
    <w:nsid w:val="0545557E"/>
    <w:multiLevelType w:val="hybridMultilevel"/>
    <w:tmpl w:val="B49AE5B2"/>
    <w:lvl w:ilvl="0" w:tplc="A4C0D008">
      <w:start w:val="1"/>
      <w:numFmt w:val="bullet"/>
      <w:pStyle w:val="STBullet1"/>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E77F6"/>
    <w:multiLevelType w:val="hybridMultilevel"/>
    <w:tmpl w:val="E3CA6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1230B"/>
    <w:multiLevelType w:val="multilevel"/>
    <w:tmpl w:val="3FAE6F5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851"/>
        </w:tabs>
        <w:ind w:left="851" w:hanging="851"/>
      </w:pPr>
      <w:rPr>
        <w:rFonts w:hint="default"/>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7" w15:restartNumberingAfterBreak="0">
    <w:nsid w:val="0AB7474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B1D0FD2"/>
    <w:multiLevelType w:val="hybridMultilevel"/>
    <w:tmpl w:val="5A80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F503E1"/>
    <w:multiLevelType w:val="hybridMultilevel"/>
    <w:tmpl w:val="DD92BF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A03CD"/>
    <w:multiLevelType w:val="hybridMultilevel"/>
    <w:tmpl w:val="23CE1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721227"/>
    <w:multiLevelType w:val="singleLevel"/>
    <w:tmpl w:val="EE8E868E"/>
    <w:lvl w:ilvl="0">
      <w:start w:val="1"/>
      <w:numFmt w:val="bullet"/>
      <w:lvlText w:val=""/>
      <w:lvlJc w:val="left"/>
      <w:pPr>
        <w:tabs>
          <w:tab w:val="num" w:pos="644"/>
        </w:tabs>
        <w:ind w:left="567" w:hanging="283"/>
      </w:pPr>
      <w:rPr>
        <w:rFonts w:ascii="Symbol" w:hAnsi="Symbol" w:hint="default"/>
      </w:rPr>
    </w:lvl>
  </w:abstractNum>
  <w:abstractNum w:abstractNumId="12" w15:restartNumberingAfterBreak="0">
    <w:nsid w:val="1D1E4E47"/>
    <w:multiLevelType w:val="hybridMultilevel"/>
    <w:tmpl w:val="82BCF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B6A45"/>
    <w:multiLevelType w:val="hybridMultilevel"/>
    <w:tmpl w:val="6EC27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CD1804"/>
    <w:multiLevelType w:val="hybridMultilevel"/>
    <w:tmpl w:val="16040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F6820"/>
    <w:multiLevelType w:val="hybridMultilevel"/>
    <w:tmpl w:val="DE3A0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FD63F8"/>
    <w:multiLevelType w:val="multilevel"/>
    <w:tmpl w:val="724A041A"/>
    <w:lvl w:ilvl="0">
      <w:start w:val="1"/>
      <w:numFmt w:val="decimal"/>
      <w:lvlText w:val="%1.0"/>
      <w:lvlJc w:val="left"/>
      <w:pPr>
        <w:tabs>
          <w:tab w:val="num" w:pos="34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2D32054D"/>
    <w:multiLevelType w:val="hybridMultilevel"/>
    <w:tmpl w:val="1810A346"/>
    <w:lvl w:ilvl="0" w:tplc="02DADB3E">
      <w:start w:val="1"/>
      <w:numFmt w:val="bullet"/>
      <w:pStyle w:val="TableBullet"/>
      <w:lvlText w:val=""/>
      <w:lvlJc w:val="left"/>
      <w:pPr>
        <w:tabs>
          <w:tab w:val="num" w:pos="284"/>
        </w:tabs>
        <w:ind w:left="567" w:hanging="283"/>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72FC0"/>
    <w:multiLevelType w:val="hybridMultilevel"/>
    <w:tmpl w:val="102CC7B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FE35C4F"/>
    <w:multiLevelType w:val="hybridMultilevel"/>
    <w:tmpl w:val="1FD20D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685514"/>
    <w:multiLevelType w:val="hybridMultilevel"/>
    <w:tmpl w:val="26D86F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7345E1"/>
    <w:multiLevelType w:val="hybridMultilevel"/>
    <w:tmpl w:val="F7F8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050FB1"/>
    <w:multiLevelType w:val="hybridMultilevel"/>
    <w:tmpl w:val="6A9A2E0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4A961775"/>
    <w:multiLevelType w:val="hybridMultilevel"/>
    <w:tmpl w:val="51FC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24352A"/>
    <w:multiLevelType w:val="hybridMultilevel"/>
    <w:tmpl w:val="8AEC1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114F6D"/>
    <w:multiLevelType w:val="hybridMultilevel"/>
    <w:tmpl w:val="9A924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2A4A7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3A36459"/>
    <w:multiLevelType w:val="hybridMultilevel"/>
    <w:tmpl w:val="0F50E5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F553D3"/>
    <w:multiLevelType w:val="hybridMultilevel"/>
    <w:tmpl w:val="1FD20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000CE0"/>
    <w:multiLevelType w:val="multilevel"/>
    <w:tmpl w:val="663A384C"/>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bullet"/>
      <w:pStyle w:val="ListNumber4"/>
      <w:lvlText w:val=""/>
      <w:lvlJc w:val="left"/>
      <w:pPr>
        <w:tabs>
          <w:tab w:val="num" w:pos="1134"/>
        </w:tabs>
        <w:ind w:left="1134" w:hanging="283"/>
      </w:pPr>
      <w:rPr>
        <w:rFonts w:ascii="Symbol" w:hAnsi="Symbol" w:hint="default"/>
      </w:rPr>
    </w:lvl>
    <w:lvl w:ilvl="4">
      <w:start w:val="1"/>
      <w:numFmt w:val="bullet"/>
      <w:pStyle w:val="ListNumber5"/>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268"/>
        </w:tabs>
        <w:ind w:left="2268" w:hanging="283"/>
      </w:pPr>
      <w:rPr>
        <w:rFonts w:ascii="Times New Roman" w:hAnsi="Times New Roman" w:cs="Times New Roman" w:hint="default"/>
      </w:rPr>
    </w:lvl>
    <w:lvl w:ilvl="8">
      <w:start w:val="1"/>
      <w:numFmt w:val="bullet"/>
      <w:lvlText w:val="○"/>
      <w:lvlJc w:val="left"/>
      <w:pPr>
        <w:tabs>
          <w:tab w:val="num" w:pos="2552"/>
        </w:tabs>
        <w:ind w:left="2552" w:hanging="284"/>
      </w:pPr>
      <w:rPr>
        <w:rFonts w:ascii="Times New Roman" w:hAnsi="Times New Roman" w:cs="Times New Roman" w:hint="default"/>
      </w:rPr>
    </w:lvl>
  </w:abstractNum>
  <w:abstractNum w:abstractNumId="30" w15:restartNumberingAfterBreak="0">
    <w:nsid w:val="6173365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46B3418"/>
    <w:multiLevelType w:val="hybridMultilevel"/>
    <w:tmpl w:val="56B263E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2" w15:restartNumberingAfterBreak="0">
    <w:nsid w:val="651F352F"/>
    <w:multiLevelType w:val="hybridMultilevel"/>
    <w:tmpl w:val="F1C240A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69CE5606"/>
    <w:multiLevelType w:val="hybridMultilevel"/>
    <w:tmpl w:val="C2329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B1678DF"/>
    <w:multiLevelType w:val="multilevel"/>
    <w:tmpl w:val="0C520A38"/>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lvlRestart w:val="0"/>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Times New Roman" w:hAnsi="Times New Roman" w:cs="Times New Roman" w:hint="default"/>
      </w:rPr>
    </w:lvl>
    <w:lvl w:ilvl="3">
      <w:start w:val="1"/>
      <w:numFmt w:val="bullet"/>
      <w:lvlRestart w:val="0"/>
      <w:pStyle w:val="ListBullet4"/>
      <w:lvlText w:val="○"/>
      <w:lvlJc w:val="left"/>
      <w:pPr>
        <w:tabs>
          <w:tab w:val="num" w:pos="1134"/>
        </w:tabs>
        <w:ind w:left="1134" w:hanging="283"/>
      </w:pPr>
      <w:rPr>
        <w:rFonts w:ascii="Times New Roman" w:hAnsi="Times New Roman" w:cs="Times New Roman" w:hint="default"/>
      </w:rPr>
    </w:lvl>
    <w:lvl w:ilvl="4">
      <w:numFmt w:val="none"/>
      <w:lvlText w:val=""/>
      <w:lvlJc w:val="left"/>
      <w:pPr>
        <w:tabs>
          <w:tab w:val="num" w:pos="360"/>
        </w:tabs>
      </w:pPr>
    </w:lvl>
    <w:lvl w:ilvl="5">
      <w:start w:val="1"/>
      <w:numFmt w:val="bullet"/>
      <w:lvlText w:val="○"/>
      <w:lvlJc w:val="left"/>
      <w:pPr>
        <w:tabs>
          <w:tab w:val="num" w:pos="1701"/>
        </w:tabs>
        <w:ind w:left="1701" w:hanging="283"/>
      </w:pPr>
      <w:rPr>
        <w:rFonts w:ascii="Times New Roman" w:hAnsi="Times New Roman" w:cs="Times New Roman" w:hint="default"/>
      </w:rPr>
    </w:lvl>
    <w:lvl w:ilvl="6">
      <w:start w:val="1"/>
      <w:numFmt w:val="bullet"/>
      <w:lvlText w:val="○"/>
      <w:lvlJc w:val="left"/>
      <w:pPr>
        <w:tabs>
          <w:tab w:val="num" w:pos="1985"/>
        </w:tabs>
        <w:ind w:left="1985" w:hanging="284"/>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5" w15:restartNumberingAfterBreak="0">
    <w:nsid w:val="71F62F98"/>
    <w:multiLevelType w:val="multilevel"/>
    <w:tmpl w:val="EAC29692"/>
    <w:lvl w:ilvl="0">
      <w:start w:val="1"/>
      <w:numFmt w:val="decimal"/>
      <w:pStyle w:val="AppendixHeading1"/>
      <w:lvlText w:val="Appendix %1:"/>
      <w:lvlJc w:val="left"/>
      <w:pPr>
        <w:tabs>
          <w:tab w:val="num" w:pos="567"/>
        </w:tabs>
        <w:ind w:left="567" w:hanging="567"/>
      </w:pPr>
      <w:rPr>
        <w:rFonts w:hint="default"/>
      </w:rPr>
    </w:lvl>
    <w:lvl w:ilvl="1">
      <w:start w:val="1"/>
      <w:numFmt w:val="decimal"/>
      <w:pStyle w:val="AppendixHeading2"/>
      <w:lvlText w:val="%1.%2"/>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6" w15:restartNumberingAfterBreak="0">
    <w:nsid w:val="73195286"/>
    <w:multiLevelType w:val="hybridMultilevel"/>
    <w:tmpl w:val="2AFE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E202D2"/>
    <w:multiLevelType w:val="hybridMultilevel"/>
    <w:tmpl w:val="26D86F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D3F04"/>
    <w:multiLevelType w:val="hybridMultilevel"/>
    <w:tmpl w:val="91D64A1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9" w15:restartNumberingAfterBreak="0">
    <w:nsid w:val="7DBB5346"/>
    <w:multiLevelType w:val="hybridMultilevel"/>
    <w:tmpl w:val="CCDA6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1759689">
    <w:abstractNumId w:val="30"/>
  </w:num>
  <w:num w:numId="2" w16cid:durableId="504394198">
    <w:abstractNumId w:val="26"/>
  </w:num>
  <w:num w:numId="3" w16cid:durableId="741683261">
    <w:abstractNumId w:val="35"/>
  </w:num>
  <w:num w:numId="4" w16cid:durableId="1271862560">
    <w:abstractNumId w:val="7"/>
  </w:num>
  <w:num w:numId="5" w16cid:durableId="495607387">
    <w:abstractNumId w:val="16"/>
  </w:num>
  <w:num w:numId="6" w16cid:durableId="1332294450">
    <w:abstractNumId w:val="34"/>
  </w:num>
  <w:num w:numId="7" w16cid:durableId="759528262">
    <w:abstractNumId w:val="29"/>
  </w:num>
  <w:num w:numId="8" w16cid:durableId="958534924">
    <w:abstractNumId w:val="17"/>
  </w:num>
  <w:num w:numId="9" w16cid:durableId="487795346">
    <w:abstractNumId w:val="3"/>
  </w:num>
  <w:num w:numId="10" w16cid:durableId="53967791">
    <w:abstractNumId w:val="6"/>
  </w:num>
  <w:num w:numId="11" w16cid:durableId="1172989624">
    <w:abstractNumId w:val="39"/>
  </w:num>
  <w:num w:numId="12" w16cid:durableId="212035934">
    <w:abstractNumId w:val="20"/>
  </w:num>
  <w:num w:numId="13" w16cid:durableId="969285245">
    <w:abstractNumId w:val="24"/>
  </w:num>
  <w:num w:numId="14" w16cid:durableId="466975189">
    <w:abstractNumId w:val="2"/>
  </w:num>
  <w:num w:numId="15" w16cid:durableId="1287354779">
    <w:abstractNumId w:val="10"/>
  </w:num>
  <w:num w:numId="16" w16cid:durableId="628702101">
    <w:abstractNumId w:val="8"/>
  </w:num>
  <w:num w:numId="17" w16cid:durableId="2039499003">
    <w:abstractNumId w:val="36"/>
  </w:num>
  <w:num w:numId="18" w16cid:durableId="1130827104">
    <w:abstractNumId w:val="32"/>
  </w:num>
  <w:num w:numId="19" w16cid:durableId="1928685203">
    <w:abstractNumId w:val="37"/>
  </w:num>
  <w:num w:numId="20" w16cid:durableId="77100456">
    <w:abstractNumId w:val="38"/>
  </w:num>
  <w:num w:numId="21" w16cid:durableId="337077678">
    <w:abstractNumId w:val="31"/>
  </w:num>
  <w:num w:numId="22" w16cid:durableId="2027635440">
    <w:abstractNumId w:val="25"/>
  </w:num>
  <w:num w:numId="23" w16cid:durableId="588193596">
    <w:abstractNumId w:val="28"/>
  </w:num>
  <w:num w:numId="24" w16cid:durableId="244192082">
    <w:abstractNumId w:val="13"/>
  </w:num>
  <w:num w:numId="25" w16cid:durableId="1040396542">
    <w:abstractNumId w:val="4"/>
  </w:num>
  <w:num w:numId="26" w16cid:durableId="563568461">
    <w:abstractNumId w:val="11"/>
  </w:num>
  <w:num w:numId="27" w16cid:durableId="2000310102">
    <w:abstractNumId w:val="22"/>
  </w:num>
  <w:num w:numId="28" w16cid:durableId="1429934178">
    <w:abstractNumId w:val="14"/>
  </w:num>
  <w:num w:numId="29" w16cid:durableId="946891814">
    <w:abstractNumId w:val="21"/>
  </w:num>
  <w:num w:numId="30" w16cid:durableId="2131626393">
    <w:abstractNumId w:val="19"/>
  </w:num>
  <w:num w:numId="31" w16cid:durableId="1515143653">
    <w:abstractNumId w:val="23"/>
  </w:num>
  <w:num w:numId="32" w16cid:durableId="763453570">
    <w:abstractNumId w:val="15"/>
  </w:num>
  <w:num w:numId="33" w16cid:durableId="807208609">
    <w:abstractNumId w:val="9"/>
  </w:num>
  <w:num w:numId="34" w16cid:durableId="440613377">
    <w:abstractNumId w:val="5"/>
  </w:num>
  <w:num w:numId="35" w16cid:durableId="1054039677">
    <w:abstractNumId w:val="33"/>
  </w:num>
  <w:num w:numId="36" w16cid:durableId="1767268678">
    <w:abstractNumId w:val="0"/>
  </w:num>
  <w:num w:numId="37" w16cid:durableId="1095515717">
    <w:abstractNumId w:val="12"/>
  </w:num>
  <w:num w:numId="38" w16cid:durableId="2067953596">
    <w:abstractNumId w:val="1"/>
  </w:num>
  <w:num w:numId="39" w16cid:durableId="510414323">
    <w:abstractNumId w:val="18"/>
  </w:num>
  <w:num w:numId="40" w16cid:durableId="1562904311">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ur" w:val="Yellow"/>
    <w:docVar w:name="Tint" w:val="10724259"/>
  </w:docVars>
  <w:rsids>
    <w:rsidRoot w:val="00DF0DE5"/>
    <w:rsid w:val="00000C77"/>
    <w:rsid w:val="00003DAF"/>
    <w:rsid w:val="00006074"/>
    <w:rsid w:val="00006FC0"/>
    <w:rsid w:val="00011809"/>
    <w:rsid w:val="000164FB"/>
    <w:rsid w:val="00020FC9"/>
    <w:rsid w:val="000215FE"/>
    <w:rsid w:val="000277A2"/>
    <w:rsid w:val="0003494E"/>
    <w:rsid w:val="000423EB"/>
    <w:rsid w:val="00046882"/>
    <w:rsid w:val="00046A05"/>
    <w:rsid w:val="00046A52"/>
    <w:rsid w:val="00051610"/>
    <w:rsid w:val="00053607"/>
    <w:rsid w:val="00054893"/>
    <w:rsid w:val="00062D99"/>
    <w:rsid w:val="00067F48"/>
    <w:rsid w:val="00067F4A"/>
    <w:rsid w:val="000733A1"/>
    <w:rsid w:val="000734BB"/>
    <w:rsid w:val="00074C76"/>
    <w:rsid w:val="00086651"/>
    <w:rsid w:val="0009046C"/>
    <w:rsid w:val="000916EF"/>
    <w:rsid w:val="00093181"/>
    <w:rsid w:val="00093808"/>
    <w:rsid w:val="00093D6F"/>
    <w:rsid w:val="0009638E"/>
    <w:rsid w:val="000964FA"/>
    <w:rsid w:val="000A228B"/>
    <w:rsid w:val="000A671C"/>
    <w:rsid w:val="000B20BE"/>
    <w:rsid w:val="000B26C4"/>
    <w:rsid w:val="000B5E8D"/>
    <w:rsid w:val="000B657A"/>
    <w:rsid w:val="000B7C02"/>
    <w:rsid w:val="000C3F40"/>
    <w:rsid w:val="000D1BC1"/>
    <w:rsid w:val="000D1FDB"/>
    <w:rsid w:val="000D3D9E"/>
    <w:rsid w:val="000D75F3"/>
    <w:rsid w:val="000E1FC0"/>
    <w:rsid w:val="000E3D17"/>
    <w:rsid w:val="000F25C9"/>
    <w:rsid w:val="000F420F"/>
    <w:rsid w:val="000F64CE"/>
    <w:rsid w:val="00103006"/>
    <w:rsid w:val="00112574"/>
    <w:rsid w:val="001137B9"/>
    <w:rsid w:val="00114171"/>
    <w:rsid w:val="00116B1D"/>
    <w:rsid w:val="001208E1"/>
    <w:rsid w:val="00124123"/>
    <w:rsid w:val="00124CBE"/>
    <w:rsid w:val="0012574F"/>
    <w:rsid w:val="00137984"/>
    <w:rsid w:val="0014146F"/>
    <w:rsid w:val="00141F1C"/>
    <w:rsid w:val="001469C9"/>
    <w:rsid w:val="00154828"/>
    <w:rsid w:val="0015702B"/>
    <w:rsid w:val="001570AF"/>
    <w:rsid w:val="00165B3F"/>
    <w:rsid w:val="00177077"/>
    <w:rsid w:val="00177264"/>
    <w:rsid w:val="00180E6C"/>
    <w:rsid w:val="0018531C"/>
    <w:rsid w:val="001868F1"/>
    <w:rsid w:val="00190A06"/>
    <w:rsid w:val="0019255E"/>
    <w:rsid w:val="001939FC"/>
    <w:rsid w:val="001951FF"/>
    <w:rsid w:val="00195F27"/>
    <w:rsid w:val="001A0B2A"/>
    <w:rsid w:val="001A0BAC"/>
    <w:rsid w:val="001A1225"/>
    <w:rsid w:val="001A15CC"/>
    <w:rsid w:val="001A41B0"/>
    <w:rsid w:val="001A4A72"/>
    <w:rsid w:val="001B4C0E"/>
    <w:rsid w:val="001C097A"/>
    <w:rsid w:val="001C541B"/>
    <w:rsid w:val="001D296A"/>
    <w:rsid w:val="001D2C6F"/>
    <w:rsid w:val="001D56F3"/>
    <w:rsid w:val="001D696E"/>
    <w:rsid w:val="001D7EFD"/>
    <w:rsid w:val="001E2552"/>
    <w:rsid w:val="001E458B"/>
    <w:rsid w:val="001E5C0F"/>
    <w:rsid w:val="001E6150"/>
    <w:rsid w:val="001E6343"/>
    <w:rsid w:val="001E648C"/>
    <w:rsid w:val="001F1546"/>
    <w:rsid w:val="001F2103"/>
    <w:rsid w:val="001F443D"/>
    <w:rsid w:val="001F5A9F"/>
    <w:rsid w:val="00201257"/>
    <w:rsid w:val="00201F14"/>
    <w:rsid w:val="00202961"/>
    <w:rsid w:val="002047FA"/>
    <w:rsid w:val="0020654A"/>
    <w:rsid w:val="00211D8B"/>
    <w:rsid w:val="00212326"/>
    <w:rsid w:val="0022456E"/>
    <w:rsid w:val="00224B1D"/>
    <w:rsid w:val="00224E5C"/>
    <w:rsid w:val="00227C6A"/>
    <w:rsid w:val="002306B8"/>
    <w:rsid w:val="0023218D"/>
    <w:rsid w:val="00236A7B"/>
    <w:rsid w:val="00237AA1"/>
    <w:rsid w:val="002414B7"/>
    <w:rsid w:val="00243F1A"/>
    <w:rsid w:val="00245973"/>
    <w:rsid w:val="00247CA9"/>
    <w:rsid w:val="00252EE2"/>
    <w:rsid w:val="00261813"/>
    <w:rsid w:val="002735CB"/>
    <w:rsid w:val="00276219"/>
    <w:rsid w:val="00277FE4"/>
    <w:rsid w:val="002848DF"/>
    <w:rsid w:val="00284D19"/>
    <w:rsid w:val="00297C32"/>
    <w:rsid w:val="002A3B37"/>
    <w:rsid w:val="002A59B9"/>
    <w:rsid w:val="002A7578"/>
    <w:rsid w:val="002B0417"/>
    <w:rsid w:val="002B0C41"/>
    <w:rsid w:val="002C0BC0"/>
    <w:rsid w:val="002C369C"/>
    <w:rsid w:val="002C3809"/>
    <w:rsid w:val="002D06B6"/>
    <w:rsid w:val="002D36CC"/>
    <w:rsid w:val="002E33FF"/>
    <w:rsid w:val="002E3BEB"/>
    <w:rsid w:val="002E68B3"/>
    <w:rsid w:val="002E7A3D"/>
    <w:rsid w:val="00303E9D"/>
    <w:rsid w:val="00306E12"/>
    <w:rsid w:val="0030740B"/>
    <w:rsid w:val="0031110D"/>
    <w:rsid w:val="00312D17"/>
    <w:rsid w:val="00312DC8"/>
    <w:rsid w:val="003213D3"/>
    <w:rsid w:val="0032785D"/>
    <w:rsid w:val="003326E2"/>
    <w:rsid w:val="00340BFC"/>
    <w:rsid w:val="003450C7"/>
    <w:rsid w:val="00346949"/>
    <w:rsid w:val="003514B9"/>
    <w:rsid w:val="00353EE9"/>
    <w:rsid w:val="00355630"/>
    <w:rsid w:val="00357FC4"/>
    <w:rsid w:val="0036290D"/>
    <w:rsid w:val="00367919"/>
    <w:rsid w:val="00371D62"/>
    <w:rsid w:val="00373ADD"/>
    <w:rsid w:val="00374E6E"/>
    <w:rsid w:val="003759DE"/>
    <w:rsid w:val="00375C93"/>
    <w:rsid w:val="00381571"/>
    <w:rsid w:val="00382D21"/>
    <w:rsid w:val="00383001"/>
    <w:rsid w:val="00383795"/>
    <w:rsid w:val="003900D9"/>
    <w:rsid w:val="00391A4F"/>
    <w:rsid w:val="003A1759"/>
    <w:rsid w:val="003A414F"/>
    <w:rsid w:val="003A5F23"/>
    <w:rsid w:val="003B4720"/>
    <w:rsid w:val="003B4EB8"/>
    <w:rsid w:val="003B7F28"/>
    <w:rsid w:val="003D7585"/>
    <w:rsid w:val="003E23ED"/>
    <w:rsid w:val="003E264D"/>
    <w:rsid w:val="003E54AB"/>
    <w:rsid w:val="003E5E38"/>
    <w:rsid w:val="003E64B1"/>
    <w:rsid w:val="003E66C9"/>
    <w:rsid w:val="003F32D7"/>
    <w:rsid w:val="004004DE"/>
    <w:rsid w:val="004139D0"/>
    <w:rsid w:val="00416DCC"/>
    <w:rsid w:val="00417203"/>
    <w:rsid w:val="004242DD"/>
    <w:rsid w:val="00425F0B"/>
    <w:rsid w:val="00426392"/>
    <w:rsid w:val="00431597"/>
    <w:rsid w:val="00432B11"/>
    <w:rsid w:val="004375F9"/>
    <w:rsid w:val="004379E9"/>
    <w:rsid w:val="004437C9"/>
    <w:rsid w:val="00445F7E"/>
    <w:rsid w:val="00446A96"/>
    <w:rsid w:val="00452C91"/>
    <w:rsid w:val="00453A00"/>
    <w:rsid w:val="00456FAB"/>
    <w:rsid w:val="004611EB"/>
    <w:rsid w:val="0046438E"/>
    <w:rsid w:val="00467535"/>
    <w:rsid w:val="00470C26"/>
    <w:rsid w:val="00470E30"/>
    <w:rsid w:val="00474225"/>
    <w:rsid w:val="00476C14"/>
    <w:rsid w:val="00482C8B"/>
    <w:rsid w:val="0048603B"/>
    <w:rsid w:val="004872E3"/>
    <w:rsid w:val="00490D39"/>
    <w:rsid w:val="00492074"/>
    <w:rsid w:val="00495D06"/>
    <w:rsid w:val="004A3875"/>
    <w:rsid w:val="004A5EC3"/>
    <w:rsid w:val="004B6BF9"/>
    <w:rsid w:val="004B725B"/>
    <w:rsid w:val="004B7680"/>
    <w:rsid w:val="004C1BB5"/>
    <w:rsid w:val="004C62E1"/>
    <w:rsid w:val="004D0F6A"/>
    <w:rsid w:val="004D3EB9"/>
    <w:rsid w:val="004D3EEE"/>
    <w:rsid w:val="004D65A9"/>
    <w:rsid w:val="004E04C2"/>
    <w:rsid w:val="004E0A68"/>
    <w:rsid w:val="004E3953"/>
    <w:rsid w:val="004E49CE"/>
    <w:rsid w:val="004F375D"/>
    <w:rsid w:val="00505CA6"/>
    <w:rsid w:val="00506218"/>
    <w:rsid w:val="005142DB"/>
    <w:rsid w:val="00524073"/>
    <w:rsid w:val="0053044D"/>
    <w:rsid w:val="00530B0C"/>
    <w:rsid w:val="00532A5F"/>
    <w:rsid w:val="00535C81"/>
    <w:rsid w:val="00536566"/>
    <w:rsid w:val="0054528E"/>
    <w:rsid w:val="00547BA7"/>
    <w:rsid w:val="005560FB"/>
    <w:rsid w:val="005570D0"/>
    <w:rsid w:val="00562716"/>
    <w:rsid w:val="005823C7"/>
    <w:rsid w:val="00584C43"/>
    <w:rsid w:val="005870C7"/>
    <w:rsid w:val="00587A55"/>
    <w:rsid w:val="00590DC5"/>
    <w:rsid w:val="00592FB4"/>
    <w:rsid w:val="00595144"/>
    <w:rsid w:val="005A01C9"/>
    <w:rsid w:val="005A5D5C"/>
    <w:rsid w:val="005B0239"/>
    <w:rsid w:val="005B4D47"/>
    <w:rsid w:val="005B629D"/>
    <w:rsid w:val="005B6843"/>
    <w:rsid w:val="005C4635"/>
    <w:rsid w:val="005C47C7"/>
    <w:rsid w:val="005C5D0B"/>
    <w:rsid w:val="005C6509"/>
    <w:rsid w:val="005D1644"/>
    <w:rsid w:val="005D190C"/>
    <w:rsid w:val="005D4FAA"/>
    <w:rsid w:val="005E0DAC"/>
    <w:rsid w:val="005E5FF0"/>
    <w:rsid w:val="005F4B57"/>
    <w:rsid w:val="005F6EE1"/>
    <w:rsid w:val="005F7D21"/>
    <w:rsid w:val="00602F33"/>
    <w:rsid w:val="00603709"/>
    <w:rsid w:val="006069C4"/>
    <w:rsid w:val="00611A7E"/>
    <w:rsid w:val="00611D8A"/>
    <w:rsid w:val="00612666"/>
    <w:rsid w:val="00612D94"/>
    <w:rsid w:val="006141E0"/>
    <w:rsid w:val="00614BE0"/>
    <w:rsid w:val="00617DBB"/>
    <w:rsid w:val="00625432"/>
    <w:rsid w:val="0062754E"/>
    <w:rsid w:val="006275F4"/>
    <w:rsid w:val="00630EAB"/>
    <w:rsid w:val="00636530"/>
    <w:rsid w:val="00645146"/>
    <w:rsid w:val="00645601"/>
    <w:rsid w:val="006503AD"/>
    <w:rsid w:val="0065081B"/>
    <w:rsid w:val="0065344E"/>
    <w:rsid w:val="006557C8"/>
    <w:rsid w:val="00660F8E"/>
    <w:rsid w:val="00663DC9"/>
    <w:rsid w:val="006640AA"/>
    <w:rsid w:val="0067280B"/>
    <w:rsid w:val="006749C1"/>
    <w:rsid w:val="00674DE8"/>
    <w:rsid w:val="00686AB8"/>
    <w:rsid w:val="0069161E"/>
    <w:rsid w:val="0069276A"/>
    <w:rsid w:val="006A0831"/>
    <w:rsid w:val="006A3390"/>
    <w:rsid w:val="006A763A"/>
    <w:rsid w:val="006B5F7A"/>
    <w:rsid w:val="006D204E"/>
    <w:rsid w:val="006E4FDC"/>
    <w:rsid w:val="006E654A"/>
    <w:rsid w:val="006E6B0D"/>
    <w:rsid w:val="006E7C2E"/>
    <w:rsid w:val="006F1859"/>
    <w:rsid w:val="006F187A"/>
    <w:rsid w:val="00702A9C"/>
    <w:rsid w:val="00704A2C"/>
    <w:rsid w:val="00704E8A"/>
    <w:rsid w:val="00707A55"/>
    <w:rsid w:val="00711811"/>
    <w:rsid w:val="0071328C"/>
    <w:rsid w:val="00714599"/>
    <w:rsid w:val="00714D58"/>
    <w:rsid w:val="00720C62"/>
    <w:rsid w:val="0073099A"/>
    <w:rsid w:val="0073462B"/>
    <w:rsid w:val="00735161"/>
    <w:rsid w:val="0074306F"/>
    <w:rsid w:val="007541C0"/>
    <w:rsid w:val="007568EC"/>
    <w:rsid w:val="00756F4B"/>
    <w:rsid w:val="007623FC"/>
    <w:rsid w:val="00762ED6"/>
    <w:rsid w:val="007667FB"/>
    <w:rsid w:val="00770218"/>
    <w:rsid w:val="00771992"/>
    <w:rsid w:val="0077793E"/>
    <w:rsid w:val="0078042D"/>
    <w:rsid w:val="0078246F"/>
    <w:rsid w:val="007827B8"/>
    <w:rsid w:val="00786582"/>
    <w:rsid w:val="0079253D"/>
    <w:rsid w:val="007972A0"/>
    <w:rsid w:val="007A3D94"/>
    <w:rsid w:val="007B43AD"/>
    <w:rsid w:val="007B6CCC"/>
    <w:rsid w:val="007B7BF6"/>
    <w:rsid w:val="007C1FB2"/>
    <w:rsid w:val="007C2CE4"/>
    <w:rsid w:val="007D12B0"/>
    <w:rsid w:val="007D2BB2"/>
    <w:rsid w:val="007D37E4"/>
    <w:rsid w:val="007D616E"/>
    <w:rsid w:val="007E2320"/>
    <w:rsid w:val="007E46A5"/>
    <w:rsid w:val="007F0D62"/>
    <w:rsid w:val="007F1C08"/>
    <w:rsid w:val="007F4421"/>
    <w:rsid w:val="007F4925"/>
    <w:rsid w:val="007F711C"/>
    <w:rsid w:val="00800B70"/>
    <w:rsid w:val="008048FD"/>
    <w:rsid w:val="0080513A"/>
    <w:rsid w:val="00805B17"/>
    <w:rsid w:val="00810A14"/>
    <w:rsid w:val="0081290D"/>
    <w:rsid w:val="0081770D"/>
    <w:rsid w:val="00822D37"/>
    <w:rsid w:val="008255B2"/>
    <w:rsid w:val="008324C4"/>
    <w:rsid w:val="00837C00"/>
    <w:rsid w:val="0084643D"/>
    <w:rsid w:val="00866938"/>
    <w:rsid w:val="00867122"/>
    <w:rsid w:val="00876F1B"/>
    <w:rsid w:val="00877E6A"/>
    <w:rsid w:val="00883784"/>
    <w:rsid w:val="00887B73"/>
    <w:rsid w:val="00890DFA"/>
    <w:rsid w:val="00893F71"/>
    <w:rsid w:val="008946CB"/>
    <w:rsid w:val="008A379F"/>
    <w:rsid w:val="008A4589"/>
    <w:rsid w:val="008A5D6A"/>
    <w:rsid w:val="008C2D42"/>
    <w:rsid w:val="008C3DC1"/>
    <w:rsid w:val="008C4399"/>
    <w:rsid w:val="008C7E3A"/>
    <w:rsid w:val="008D2171"/>
    <w:rsid w:val="008E31FC"/>
    <w:rsid w:val="008F3426"/>
    <w:rsid w:val="008F506C"/>
    <w:rsid w:val="00902F4F"/>
    <w:rsid w:val="0090360A"/>
    <w:rsid w:val="00903901"/>
    <w:rsid w:val="0090590C"/>
    <w:rsid w:val="009139D5"/>
    <w:rsid w:val="009143A6"/>
    <w:rsid w:val="00923742"/>
    <w:rsid w:val="009322C9"/>
    <w:rsid w:val="00932E3C"/>
    <w:rsid w:val="00934E0A"/>
    <w:rsid w:val="00937D2D"/>
    <w:rsid w:val="00941491"/>
    <w:rsid w:val="00942626"/>
    <w:rsid w:val="00946456"/>
    <w:rsid w:val="00947372"/>
    <w:rsid w:val="00947A00"/>
    <w:rsid w:val="00950312"/>
    <w:rsid w:val="009512DA"/>
    <w:rsid w:val="009521DF"/>
    <w:rsid w:val="00952A6A"/>
    <w:rsid w:val="009531A4"/>
    <w:rsid w:val="00956280"/>
    <w:rsid w:val="00957534"/>
    <w:rsid w:val="009777C9"/>
    <w:rsid w:val="00984DDA"/>
    <w:rsid w:val="009916C9"/>
    <w:rsid w:val="00993378"/>
    <w:rsid w:val="00994EB2"/>
    <w:rsid w:val="00996E39"/>
    <w:rsid w:val="00996E82"/>
    <w:rsid w:val="009A1950"/>
    <w:rsid w:val="009A4AA1"/>
    <w:rsid w:val="009B74F0"/>
    <w:rsid w:val="009C0B91"/>
    <w:rsid w:val="009C1B20"/>
    <w:rsid w:val="009C1C42"/>
    <w:rsid w:val="009C65BE"/>
    <w:rsid w:val="009C7019"/>
    <w:rsid w:val="009E4349"/>
    <w:rsid w:val="009E4A65"/>
    <w:rsid w:val="009E633E"/>
    <w:rsid w:val="009F455B"/>
    <w:rsid w:val="009F6D17"/>
    <w:rsid w:val="009F7BFF"/>
    <w:rsid w:val="00A05567"/>
    <w:rsid w:val="00A064AF"/>
    <w:rsid w:val="00A142E4"/>
    <w:rsid w:val="00A155BB"/>
    <w:rsid w:val="00A2491F"/>
    <w:rsid w:val="00A25067"/>
    <w:rsid w:val="00A25F48"/>
    <w:rsid w:val="00A30FF6"/>
    <w:rsid w:val="00A3268E"/>
    <w:rsid w:val="00A3491F"/>
    <w:rsid w:val="00A371B1"/>
    <w:rsid w:val="00A43A40"/>
    <w:rsid w:val="00A46C74"/>
    <w:rsid w:val="00A47398"/>
    <w:rsid w:val="00A53568"/>
    <w:rsid w:val="00A563AA"/>
    <w:rsid w:val="00A61F01"/>
    <w:rsid w:val="00A667FE"/>
    <w:rsid w:val="00A672C5"/>
    <w:rsid w:val="00A67B76"/>
    <w:rsid w:val="00A755A0"/>
    <w:rsid w:val="00A76981"/>
    <w:rsid w:val="00A839BE"/>
    <w:rsid w:val="00A85E00"/>
    <w:rsid w:val="00A93565"/>
    <w:rsid w:val="00A94065"/>
    <w:rsid w:val="00A9491A"/>
    <w:rsid w:val="00A95078"/>
    <w:rsid w:val="00A95888"/>
    <w:rsid w:val="00A9688D"/>
    <w:rsid w:val="00AA0236"/>
    <w:rsid w:val="00AA0B54"/>
    <w:rsid w:val="00AA1DA2"/>
    <w:rsid w:val="00AA6157"/>
    <w:rsid w:val="00AA68D5"/>
    <w:rsid w:val="00AA6991"/>
    <w:rsid w:val="00AA7B23"/>
    <w:rsid w:val="00AB1C9E"/>
    <w:rsid w:val="00AB3D0A"/>
    <w:rsid w:val="00AB5194"/>
    <w:rsid w:val="00AB6C61"/>
    <w:rsid w:val="00AB6C79"/>
    <w:rsid w:val="00AB7E66"/>
    <w:rsid w:val="00AC0B4F"/>
    <w:rsid w:val="00AC433F"/>
    <w:rsid w:val="00AC4CAD"/>
    <w:rsid w:val="00AC4CAF"/>
    <w:rsid w:val="00AD00CD"/>
    <w:rsid w:val="00AD07D8"/>
    <w:rsid w:val="00AD162A"/>
    <w:rsid w:val="00AE0256"/>
    <w:rsid w:val="00AE0FB2"/>
    <w:rsid w:val="00AE14E4"/>
    <w:rsid w:val="00AF0741"/>
    <w:rsid w:val="00AF1DBA"/>
    <w:rsid w:val="00AF7E46"/>
    <w:rsid w:val="00B0027B"/>
    <w:rsid w:val="00B06994"/>
    <w:rsid w:val="00B11AE9"/>
    <w:rsid w:val="00B1351B"/>
    <w:rsid w:val="00B15B9B"/>
    <w:rsid w:val="00B21098"/>
    <w:rsid w:val="00B22430"/>
    <w:rsid w:val="00B239C5"/>
    <w:rsid w:val="00B3047B"/>
    <w:rsid w:val="00B330EB"/>
    <w:rsid w:val="00B337E9"/>
    <w:rsid w:val="00B41002"/>
    <w:rsid w:val="00B4330B"/>
    <w:rsid w:val="00B472AB"/>
    <w:rsid w:val="00B50D84"/>
    <w:rsid w:val="00B533DF"/>
    <w:rsid w:val="00B53622"/>
    <w:rsid w:val="00B53CDF"/>
    <w:rsid w:val="00B56509"/>
    <w:rsid w:val="00B60378"/>
    <w:rsid w:val="00B62890"/>
    <w:rsid w:val="00B633EE"/>
    <w:rsid w:val="00B64CC4"/>
    <w:rsid w:val="00B67794"/>
    <w:rsid w:val="00B71F8A"/>
    <w:rsid w:val="00B731B7"/>
    <w:rsid w:val="00B74C13"/>
    <w:rsid w:val="00B75C0A"/>
    <w:rsid w:val="00B8081E"/>
    <w:rsid w:val="00B809FD"/>
    <w:rsid w:val="00B81F1F"/>
    <w:rsid w:val="00B8268F"/>
    <w:rsid w:val="00B82E99"/>
    <w:rsid w:val="00B8407B"/>
    <w:rsid w:val="00B90E08"/>
    <w:rsid w:val="00B9136E"/>
    <w:rsid w:val="00B958F3"/>
    <w:rsid w:val="00B97C00"/>
    <w:rsid w:val="00BA1AA8"/>
    <w:rsid w:val="00BA7037"/>
    <w:rsid w:val="00BB0DC9"/>
    <w:rsid w:val="00BB3B8D"/>
    <w:rsid w:val="00BB5530"/>
    <w:rsid w:val="00BB6268"/>
    <w:rsid w:val="00BC0FC6"/>
    <w:rsid w:val="00BC4314"/>
    <w:rsid w:val="00BC6BEC"/>
    <w:rsid w:val="00BD357B"/>
    <w:rsid w:val="00BD3F2C"/>
    <w:rsid w:val="00BD667F"/>
    <w:rsid w:val="00BE33A5"/>
    <w:rsid w:val="00BE3483"/>
    <w:rsid w:val="00BE39CB"/>
    <w:rsid w:val="00BE4FFB"/>
    <w:rsid w:val="00BE7A57"/>
    <w:rsid w:val="00BF0666"/>
    <w:rsid w:val="00BF1407"/>
    <w:rsid w:val="00BF333F"/>
    <w:rsid w:val="00BF41CE"/>
    <w:rsid w:val="00C117D9"/>
    <w:rsid w:val="00C1493C"/>
    <w:rsid w:val="00C15F7E"/>
    <w:rsid w:val="00C20EEF"/>
    <w:rsid w:val="00C24EB0"/>
    <w:rsid w:val="00C275CC"/>
    <w:rsid w:val="00C27C05"/>
    <w:rsid w:val="00C30C3D"/>
    <w:rsid w:val="00C30E16"/>
    <w:rsid w:val="00C3425E"/>
    <w:rsid w:val="00C3540C"/>
    <w:rsid w:val="00C37116"/>
    <w:rsid w:val="00C4143C"/>
    <w:rsid w:val="00C41542"/>
    <w:rsid w:val="00C420C8"/>
    <w:rsid w:val="00C51F2A"/>
    <w:rsid w:val="00C602CC"/>
    <w:rsid w:val="00C74CF6"/>
    <w:rsid w:val="00C75405"/>
    <w:rsid w:val="00C865EC"/>
    <w:rsid w:val="00C878D3"/>
    <w:rsid w:val="00C87C2B"/>
    <w:rsid w:val="00C958DE"/>
    <w:rsid w:val="00CA6AD7"/>
    <w:rsid w:val="00CA79CA"/>
    <w:rsid w:val="00CB1057"/>
    <w:rsid w:val="00CB4333"/>
    <w:rsid w:val="00CB5171"/>
    <w:rsid w:val="00CC557C"/>
    <w:rsid w:val="00CC6F9F"/>
    <w:rsid w:val="00CD0DEE"/>
    <w:rsid w:val="00CD5CE6"/>
    <w:rsid w:val="00CE1E48"/>
    <w:rsid w:val="00CE2208"/>
    <w:rsid w:val="00CE4A8C"/>
    <w:rsid w:val="00CE7CB1"/>
    <w:rsid w:val="00CF24E6"/>
    <w:rsid w:val="00CF7BCD"/>
    <w:rsid w:val="00D02AF9"/>
    <w:rsid w:val="00D058F7"/>
    <w:rsid w:val="00D168D5"/>
    <w:rsid w:val="00D16F8E"/>
    <w:rsid w:val="00D201FA"/>
    <w:rsid w:val="00D2084B"/>
    <w:rsid w:val="00D2164D"/>
    <w:rsid w:val="00D267EC"/>
    <w:rsid w:val="00D340CC"/>
    <w:rsid w:val="00D364A1"/>
    <w:rsid w:val="00D36786"/>
    <w:rsid w:val="00D41E2E"/>
    <w:rsid w:val="00D425CA"/>
    <w:rsid w:val="00D45FA1"/>
    <w:rsid w:val="00D502F1"/>
    <w:rsid w:val="00D50CFD"/>
    <w:rsid w:val="00D514C8"/>
    <w:rsid w:val="00D6277C"/>
    <w:rsid w:val="00D629E0"/>
    <w:rsid w:val="00D63624"/>
    <w:rsid w:val="00D64529"/>
    <w:rsid w:val="00D65523"/>
    <w:rsid w:val="00D6597E"/>
    <w:rsid w:val="00D67B9A"/>
    <w:rsid w:val="00D7134F"/>
    <w:rsid w:val="00D72D6C"/>
    <w:rsid w:val="00D73B78"/>
    <w:rsid w:val="00D75327"/>
    <w:rsid w:val="00D90F75"/>
    <w:rsid w:val="00D92ABD"/>
    <w:rsid w:val="00D97E11"/>
    <w:rsid w:val="00DA378F"/>
    <w:rsid w:val="00DA6F0E"/>
    <w:rsid w:val="00DB33A5"/>
    <w:rsid w:val="00DB6462"/>
    <w:rsid w:val="00DC0FDA"/>
    <w:rsid w:val="00DC1052"/>
    <w:rsid w:val="00DC5519"/>
    <w:rsid w:val="00DC74DE"/>
    <w:rsid w:val="00DC7568"/>
    <w:rsid w:val="00DD0AE9"/>
    <w:rsid w:val="00DD2C78"/>
    <w:rsid w:val="00DD61C8"/>
    <w:rsid w:val="00DD75E5"/>
    <w:rsid w:val="00DE126C"/>
    <w:rsid w:val="00DE1F69"/>
    <w:rsid w:val="00DE7118"/>
    <w:rsid w:val="00DF0DE5"/>
    <w:rsid w:val="00DF557E"/>
    <w:rsid w:val="00DF5677"/>
    <w:rsid w:val="00E05116"/>
    <w:rsid w:val="00E06753"/>
    <w:rsid w:val="00E2355C"/>
    <w:rsid w:val="00E239E6"/>
    <w:rsid w:val="00E261B5"/>
    <w:rsid w:val="00E27426"/>
    <w:rsid w:val="00E317C4"/>
    <w:rsid w:val="00E35B18"/>
    <w:rsid w:val="00E4096A"/>
    <w:rsid w:val="00E44353"/>
    <w:rsid w:val="00E51046"/>
    <w:rsid w:val="00E66D66"/>
    <w:rsid w:val="00E67713"/>
    <w:rsid w:val="00E67DF8"/>
    <w:rsid w:val="00E8101B"/>
    <w:rsid w:val="00E815CC"/>
    <w:rsid w:val="00E81AC9"/>
    <w:rsid w:val="00E83419"/>
    <w:rsid w:val="00E84F45"/>
    <w:rsid w:val="00E873F7"/>
    <w:rsid w:val="00E875CE"/>
    <w:rsid w:val="00EA1EC0"/>
    <w:rsid w:val="00EA20C0"/>
    <w:rsid w:val="00EA26F4"/>
    <w:rsid w:val="00EA59CE"/>
    <w:rsid w:val="00EA6A33"/>
    <w:rsid w:val="00EB15D3"/>
    <w:rsid w:val="00EB35ED"/>
    <w:rsid w:val="00EB35F7"/>
    <w:rsid w:val="00EB45B8"/>
    <w:rsid w:val="00EC0BA6"/>
    <w:rsid w:val="00EC3592"/>
    <w:rsid w:val="00ED519E"/>
    <w:rsid w:val="00ED54C8"/>
    <w:rsid w:val="00ED5979"/>
    <w:rsid w:val="00EE4F41"/>
    <w:rsid w:val="00EF25BA"/>
    <w:rsid w:val="00EF4FA8"/>
    <w:rsid w:val="00EF58D7"/>
    <w:rsid w:val="00EF59F0"/>
    <w:rsid w:val="00F0077B"/>
    <w:rsid w:val="00F05EEC"/>
    <w:rsid w:val="00F061A8"/>
    <w:rsid w:val="00F10B6C"/>
    <w:rsid w:val="00F1297B"/>
    <w:rsid w:val="00F14F73"/>
    <w:rsid w:val="00F153A1"/>
    <w:rsid w:val="00F215D1"/>
    <w:rsid w:val="00F23860"/>
    <w:rsid w:val="00F26125"/>
    <w:rsid w:val="00F2708D"/>
    <w:rsid w:val="00F3130B"/>
    <w:rsid w:val="00F3181E"/>
    <w:rsid w:val="00F31873"/>
    <w:rsid w:val="00F34340"/>
    <w:rsid w:val="00F35DCB"/>
    <w:rsid w:val="00F36221"/>
    <w:rsid w:val="00F4033C"/>
    <w:rsid w:val="00F44B5E"/>
    <w:rsid w:val="00F451EE"/>
    <w:rsid w:val="00F5152E"/>
    <w:rsid w:val="00F55F51"/>
    <w:rsid w:val="00F56432"/>
    <w:rsid w:val="00F65F75"/>
    <w:rsid w:val="00F70286"/>
    <w:rsid w:val="00F77125"/>
    <w:rsid w:val="00F814F0"/>
    <w:rsid w:val="00F832CF"/>
    <w:rsid w:val="00F838AB"/>
    <w:rsid w:val="00F95677"/>
    <w:rsid w:val="00F95B4E"/>
    <w:rsid w:val="00FA317D"/>
    <w:rsid w:val="00FA4413"/>
    <w:rsid w:val="00FA45C2"/>
    <w:rsid w:val="00FA4FA2"/>
    <w:rsid w:val="00FA7220"/>
    <w:rsid w:val="00FB3016"/>
    <w:rsid w:val="00FB6D77"/>
    <w:rsid w:val="00FB70F0"/>
    <w:rsid w:val="00FC2CE2"/>
    <w:rsid w:val="00FC51E8"/>
    <w:rsid w:val="00FC5414"/>
    <w:rsid w:val="00FD2B78"/>
    <w:rsid w:val="00FD3F04"/>
    <w:rsid w:val="00FE152B"/>
    <w:rsid w:val="00FE18FC"/>
    <w:rsid w:val="00FE23B5"/>
    <w:rsid w:val="00FE2751"/>
    <w:rsid w:val="00FE316C"/>
    <w:rsid w:val="00FE5F09"/>
    <w:rsid w:val="00FE6C57"/>
    <w:rsid w:val="00FE6E06"/>
    <w:rsid w:val="00FE7602"/>
    <w:rsid w:val="00FF3347"/>
    <w:rsid w:val="00FF4792"/>
    <w:rsid w:val="00FF7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9B06712"/>
  <w15:docId w15:val="{AFB61AB6-A2ED-4AA6-8FCA-78B9BF0B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SimSun" w:hAnsi="VIC" w:cs="Times New Roman"/>
        <w:color w:val="221E1F"/>
        <w:sz w:val="24"/>
        <w:szCs w:val="24"/>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qFormat="1"/>
    <w:lsdException w:name="toc 2" w:uiPriority="39" w:qFormat="1"/>
    <w:lsdException w:name="footnote text" w:uiPriority="99"/>
    <w:lsdException w:name="caption" w:qFormat="1"/>
    <w:lsdException w:name="Title" w:qFormat="1"/>
    <w:lsdException w:name="Subtitle"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9E6"/>
    <w:pPr>
      <w:adjustRightInd w:val="0"/>
      <w:snapToGrid w:val="0"/>
      <w:spacing w:after="200" w:line="240" w:lineRule="atLeast"/>
    </w:pPr>
    <w:rPr>
      <w:sz w:val="20"/>
    </w:rPr>
  </w:style>
  <w:style w:type="paragraph" w:styleId="Heading1">
    <w:name w:val="heading 1"/>
    <w:basedOn w:val="Normal"/>
    <w:next w:val="IntroCopy"/>
    <w:link w:val="Heading1Char"/>
    <w:qFormat/>
    <w:rsid w:val="00EF58D7"/>
    <w:pPr>
      <w:keepNext/>
      <w:pageBreakBefore/>
      <w:numPr>
        <w:numId w:val="10"/>
      </w:numPr>
      <w:suppressLineNumbers/>
      <w:tabs>
        <w:tab w:val="left" w:pos="1077"/>
      </w:tabs>
      <w:spacing w:after="400" w:line="240" w:lineRule="auto"/>
      <w:outlineLvl w:val="0"/>
    </w:pPr>
    <w:rPr>
      <w:rFonts w:cs="Arial"/>
      <w:b/>
      <w:bCs/>
      <w:kern w:val="32"/>
      <w:sz w:val="40"/>
      <w:szCs w:val="60"/>
    </w:rPr>
  </w:style>
  <w:style w:type="paragraph" w:styleId="Heading2">
    <w:name w:val="heading 2"/>
    <w:basedOn w:val="Normal"/>
    <w:next w:val="Normal"/>
    <w:link w:val="Heading2Char"/>
    <w:qFormat/>
    <w:rsid w:val="00EF58D7"/>
    <w:pPr>
      <w:keepNext/>
      <w:numPr>
        <w:ilvl w:val="1"/>
        <w:numId w:val="10"/>
      </w:numPr>
      <w:spacing w:before="340" w:line="240" w:lineRule="auto"/>
      <w:outlineLvl w:val="1"/>
    </w:pPr>
    <w:rPr>
      <w:rFonts w:cs="Arial"/>
      <w:b/>
      <w:bCs/>
      <w:iCs/>
      <w:sz w:val="28"/>
      <w:szCs w:val="28"/>
    </w:rPr>
  </w:style>
  <w:style w:type="paragraph" w:styleId="Heading3">
    <w:name w:val="heading 3"/>
    <w:basedOn w:val="Normal"/>
    <w:next w:val="Normal"/>
    <w:link w:val="Heading3Char"/>
    <w:qFormat/>
    <w:rsid w:val="00AA0236"/>
    <w:pPr>
      <w:keepNext/>
      <w:numPr>
        <w:ilvl w:val="2"/>
        <w:numId w:val="10"/>
      </w:numPr>
      <w:spacing w:before="200" w:line="280" w:lineRule="atLeast"/>
      <w:outlineLvl w:val="2"/>
    </w:pPr>
    <w:rPr>
      <w:rFonts w:cs="Arial"/>
      <w:b/>
      <w:bCs/>
      <w:szCs w:val="26"/>
    </w:rPr>
  </w:style>
  <w:style w:type="paragraph" w:styleId="Heading4">
    <w:name w:val="heading 4"/>
    <w:basedOn w:val="Normal"/>
    <w:next w:val="Normal"/>
    <w:rsid w:val="00AA0236"/>
    <w:pPr>
      <w:keepNext/>
      <w:numPr>
        <w:ilvl w:val="3"/>
        <w:numId w:val="10"/>
      </w:numPr>
      <w:spacing w:before="113" w:after="113" w:line="216" w:lineRule="atLeast"/>
      <w:outlineLvl w:val="3"/>
    </w:pPr>
    <w:rPr>
      <w:b/>
      <w:bCs/>
      <w:sz w:val="18"/>
      <w:szCs w:val="28"/>
    </w:rPr>
  </w:style>
  <w:style w:type="paragraph" w:styleId="Heading5">
    <w:name w:val="heading 5"/>
    <w:basedOn w:val="Normal"/>
    <w:next w:val="Normal"/>
    <w:rsid w:val="00383795"/>
    <w:pPr>
      <w:numPr>
        <w:ilvl w:val="4"/>
        <w:numId w:val="5"/>
      </w:numPr>
      <w:spacing w:before="240" w:after="60"/>
      <w:outlineLvl w:val="4"/>
    </w:pPr>
    <w:rPr>
      <w:b/>
      <w:bCs/>
      <w:i/>
      <w:iCs/>
      <w:sz w:val="16"/>
      <w:szCs w:val="26"/>
    </w:rPr>
  </w:style>
  <w:style w:type="paragraph" w:styleId="Heading6">
    <w:name w:val="heading 6"/>
    <w:basedOn w:val="Normal"/>
    <w:next w:val="Normal"/>
    <w:rsid w:val="00383795"/>
    <w:pPr>
      <w:numPr>
        <w:ilvl w:val="5"/>
        <w:numId w:val="5"/>
      </w:numPr>
      <w:spacing w:before="240" w:after="60"/>
      <w:outlineLvl w:val="5"/>
    </w:pPr>
    <w:rPr>
      <w:b/>
      <w:bCs/>
      <w:sz w:val="16"/>
      <w:szCs w:val="22"/>
    </w:rPr>
  </w:style>
  <w:style w:type="paragraph" w:styleId="Heading7">
    <w:name w:val="heading 7"/>
    <w:basedOn w:val="Normal"/>
    <w:next w:val="Normal"/>
    <w:rsid w:val="00383795"/>
    <w:pPr>
      <w:numPr>
        <w:ilvl w:val="6"/>
        <w:numId w:val="5"/>
      </w:numPr>
      <w:spacing w:before="240" w:after="60"/>
      <w:outlineLvl w:val="6"/>
    </w:pPr>
  </w:style>
  <w:style w:type="paragraph" w:styleId="Heading8">
    <w:name w:val="heading 8"/>
    <w:basedOn w:val="Normal"/>
    <w:next w:val="Normal"/>
    <w:rsid w:val="00383795"/>
    <w:pPr>
      <w:numPr>
        <w:ilvl w:val="7"/>
        <w:numId w:val="5"/>
      </w:numPr>
      <w:spacing w:before="240" w:after="60"/>
      <w:outlineLvl w:val="7"/>
    </w:pPr>
    <w:rPr>
      <w:i/>
      <w:iCs/>
    </w:rPr>
  </w:style>
  <w:style w:type="paragraph" w:styleId="Heading9">
    <w:name w:val="heading 9"/>
    <w:basedOn w:val="Normal"/>
    <w:next w:val="Normal"/>
    <w:rsid w:val="00383795"/>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Copy">
    <w:name w:val="IntroCopy"/>
    <w:next w:val="Heading2"/>
    <w:link w:val="IntroCopyChar"/>
    <w:qFormat/>
    <w:rsid w:val="00EF58D7"/>
    <w:pPr>
      <w:pBdr>
        <w:bottom w:val="single" w:sz="4" w:space="20" w:color="000000"/>
      </w:pBdr>
      <w:spacing w:before="400" w:after="400"/>
      <w:contextualSpacing/>
    </w:pPr>
    <w:rPr>
      <w:rFonts w:eastAsia="MS Mincho"/>
      <w:sz w:val="32"/>
      <w:lang w:eastAsia="ja-JP"/>
    </w:rPr>
  </w:style>
  <w:style w:type="character" w:customStyle="1" w:styleId="Heading2Char">
    <w:name w:val="Heading 2 Char"/>
    <w:basedOn w:val="DefaultParagraphFont"/>
    <w:link w:val="Heading2"/>
    <w:rsid w:val="00EF58D7"/>
    <w:rPr>
      <w:rFonts w:cs="Arial"/>
      <w:b/>
      <w:bCs/>
      <w:iCs/>
      <w:sz w:val="28"/>
      <w:szCs w:val="28"/>
    </w:rPr>
  </w:style>
  <w:style w:type="character" w:customStyle="1" w:styleId="Heading3Char">
    <w:name w:val="Heading 3 Char"/>
    <w:basedOn w:val="DefaultParagraphFont"/>
    <w:link w:val="Heading3"/>
    <w:rsid w:val="00383795"/>
    <w:rPr>
      <w:rFonts w:cs="Arial"/>
      <w:b/>
      <w:bCs/>
      <w:szCs w:val="26"/>
    </w:rPr>
  </w:style>
  <w:style w:type="paragraph" w:styleId="Caption">
    <w:name w:val="caption"/>
    <w:basedOn w:val="Normal"/>
    <w:next w:val="Normal"/>
    <w:qFormat/>
    <w:rsid w:val="00383795"/>
    <w:pPr>
      <w:spacing w:before="170" w:after="0" w:line="80" w:lineRule="atLeast"/>
    </w:pPr>
    <w:rPr>
      <w:bCs/>
      <w:kern w:val="60"/>
      <w:sz w:val="16"/>
      <w:szCs w:val="20"/>
    </w:rPr>
  </w:style>
  <w:style w:type="paragraph" w:customStyle="1" w:styleId="CoverDate">
    <w:name w:val="Cover Date"/>
    <w:basedOn w:val="Normal"/>
    <w:semiHidden/>
    <w:rsid w:val="00383795"/>
    <w:pPr>
      <w:adjustRightInd/>
      <w:snapToGrid/>
      <w:spacing w:after="0" w:line="288" w:lineRule="atLeast"/>
    </w:pPr>
    <w:rPr>
      <w:rFonts w:eastAsia="Times New Roman"/>
      <w:spacing w:val="-3"/>
    </w:rPr>
  </w:style>
  <w:style w:type="paragraph" w:styleId="TOC1">
    <w:name w:val="toc 1"/>
    <w:next w:val="Normal"/>
    <w:uiPriority w:val="39"/>
    <w:qFormat/>
    <w:rsid w:val="00996E39"/>
    <w:pPr>
      <w:tabs>
        <w:tab w:val="left" w:pos="454"/>
        <w:tab w:val="right" w:pos="9631"/>
      </w:tabs>
      <w:spacing w:before="120" w:line="280" w:lineRule="atLeast"/>
    </w:pPr>
    <w:rPr>
      <w:b/>
      <w:noProof/>
      <w:kern w:val="20"/>
      <w:sz w:val="20"/>
      <w:szCs w:val="28"/>
      <w:lang w:eastAsia="zh-CN"/>
    </w:rPr>
  </w:style>
  <w:style w:type="paragraph" w:styleId="TOC2">
    <w:name w:val="toc 2"/>
    <w:next w:val="Normal"/>
    <w:uiPriority w:val="39"/>
    <w:qFormat/>
    <w:rsid w:val="00046A05"/>
    <w:pPr>
      <w:tabs>
        <w:tab w:val="left" w:pos="900"/>
        <w:tab w:val="right" w:pos="9631"/>
      </w:tabs>
      <w:spacing w:line="280" w:lineRule="atLeast"/>
      <w:ind w:left="454"/>
    </w:pPr>
    <w:rPr>
      <w:noProof/>
      <w:kern w:val="60"/>
      <w:lang w:eastAsia="zh-CN"/>
    </w:rPr>
  </w:style>
  <w:style w:type="paragraph" w:styleId="TOC3">
    <w:name w:val="toc 3"/>
    <w:basedOn w:val="TOC2"/>
    <w:next w:val="Normal"/>
    <w:semiHidden/>
    <w:rsid w:val="00383795"/>
  </w:style>
  <w:style w:type="paragraph" w:styleId="Header">
    <w:name w:val="header"/>
    <w:semiHidden/>
    <w:rsid w:val="00383795"/>
    <w:pPr>
      <w:tabs>
        <w:tab w:val="center" w:pos="4153"/>
        <w:tab w:val="right" w:pos="8306"/>
      </w:tabs>
    </w:pPr>
    <w:rPr>
      <w:rFonts w:ascii="Calibri" w:eastAsia="Times New Roman" w:hAnsi="Calibri"/>
      <w:b/>
      <w:color w:val="000000"/>
      <w:kern w:val="60"/>
      <w:sz w:val="66"/>
      <w:szCs w:val="66"/>
      <w:lang w:val="en-US"/>
    </w:rPr>
  </w:style>
  <w:style w:type="paragraph" w:styleId="Footer">
    <w:name w:val="footer"/>
    <w:link w:val="FooterChar"/>
    <w:rsid w:val="00383795"/>
    <w:pPr>
      <w:spacing w:line="144" w:lineRule="atLeast"/>
    </w:pPr>
    <w:rPr>
      <w:rFonts w:ascii="Calibri" w:hAnsi="Calibri"/>
      <w:kern w:val="60"/>
      <w:sz w:val="16"/>
      <w:lang w:eastAsia="zh-CN"/>
    </w:rPr>
  </w:style>
  <w:style w:type="character" w:styleId="PageNumber">
    <w:name w:val="page number"/>
    <w:basedOn w:val="DefaultParagraphFont"/>
    <w:semiHidden/>
    <w:rsid w:val="00383795"/>
    <w:rPr>
      <w:rFonts w:ascii="Arial" w:hAnsi="Arial"/>
      <w:sz w:val="13"/>
    </w:rPr>
  </w:style>
  <w:style w:type="table" w:styleId="TableGrid">
    <w:name w:val="Table Grid"/>
    <w:basedOn w:val="TableNormal"/>
    <w:uiPriority w:val="59"/>
    <w:rsid w:val="00383795"/>
    <w:pPr>
      <w:adjustRightInd w:val="0"/>
      <w:snapToGrid w:val="0"/>
    </w:pPr>
    <w:rPr>
      <w:rFonts w:ascii="Calibri" w:hAnsi="Calibri"/>
      <w:sz w:val="17"/>
    </w:rPr>
    <w:tblPr>
      <w:tblBorders>
        <w:bottom w:val="single" w:sz="2" w:space="0" w:color="auto"/>
        <w:insideH w:val="single" w:sz="2" w:space="0" w:color="auto"/>
        <w:insideV w:val="single" w:sz="2" w:space="0" w:color="auto"/>
      </w:tblBorders>
      <w:tblCellMar>
        <w:top w:w="57" w:type="dxa"/>
        <w:left w:w="57" w:type="dxa"/>
        <w:bottom w:w="57" w:type="dxa"/>
        <w:right w:w="57" w:type="dxa"/>
      </w:tblCellMar>
    </w:tblPr>
    <w:tblStylePr w:type="firstRow">
      <w:rPr>
        <w:rFonts w:ascii="Cambria" w:hAnsi="Cambria"/>
        <w:b/>
      </w:rPr>
    </w:tblStylePr>
  </w:style>
  <w:style w:type="paragraph" w:styleId="ListBullet">
    <w:name w:val="List Bullet"/>
    <w:basedOn w:val="Normal"/>
    <w:rsid w:val="00383795"/>
    <w:pPr>
      <w:numPr>
        <w:numId w:val="6"/>
      </w:numPr>
      <w:adjustRightInd/>
      <w:snapToGrid/>
      <w:spacing w:after="120"/>
      <w:contextualSpacing/>
    </w:pPr>
    <w:rPr>
      <w:rFonts w:eastAsia="Times New Roman"/>
      <w:szCs w:val="20"/>
      <w:lang w:eastAsia="en-US"/>
    </w:rPr>
  </w:style>
  <w:style w:type="paragraph" w:styleId="ListNumber">
    <w:name w:val="List Number"/>
    <w:basedOn w:val="Normal"/>
    <w:rsid w:val="00383795"/>
    <w:pPr>
      <w:numPr>
        <w:numId w:val="7"/>
      </w:numPr>
      <w:adjustRightInd/>
      <w:snapToGrid/>
    </w:pPr>
    <w:rPr>
      <w:rFonts w:eastAsia="MS Mincho"/>
      <w:lang w:eastAsia="ja-JP"/>
    </w:rPr>
  </w:style>
  <w:style w:type="paragraph" w:customStyle="1" w:styleId="tablespacer">
    <w:name w:val="table spacer"/>
    <w:basedOn w:val="Normal"/>
    <w:semiHidden/>
    <w:rsid w:val="00383795"/>
    <w:pPr>
      <w:spacing w:after="0" w:line="240" w:lineRule="auto"/>
    </w:pPr>
    <w:rPr>
      <w:sz w:val="2"/>
    </w:rPr>
  </w:style>
  <w:style w:type="paragraph" w:customStyle="1" w:styleId="CoverDetails">
    <w:name w:val="Cover Details"/>
    <w:semiHidden/>
    <w:rsid w:val="00383795"/>
    <w:pPr>
      <w:jc w:val="right"/>
    </w:pPr>
    <w:rPr>
      <w:rFonts w:ascii="Calibri" w:eastAsia="Times New Roman" w:hAnsi="Calibri"/>
      <w:spacing w:val="-3"/>
      <w:sz w:val="14"/>
      <w:szCs w:val="28"/>
    </w:rPr>
  </w:style>
  <w:style w:type="paragraph" w:customStyle="1" w:styleId="CoverHeading">
    <w:name w:val="Cover Heading"/>
    <w:basedOn w:val="Normal"/>
    <w:next w:val="Normal"/>
    <w:semiHidden/>
    <w:rsid w:val="00383795"/>
    <w:pPr>
      <w:adjustRightInd/>
      <w:snapToGrid/>
      <w:spacing w:after="60" w:line="192" w:lineRule="auto"/>
      <w:contextualSpacing/>
    </w:pPr>
    <w:rPr>
      <w:rFonts w:eastAsia="Times New Roman"/>
      <w:b/>
      <w:bCs/>
      <w:color w:val="000000"/>
      <w:spacing w:val="-3"/>
      <w:sz w:val="34"/>
      <w:szCs w:val="38"/>
      <w:lang w:eastAsia="en-US"/>
    </w:rPr>
  </w:style>
  <w:style w:type="character" w:styleId="FollowedHyperlink">
    <w:name w:val="FollowedHyperlink"/>
    <w:basedOn w:val="DefaultParagraphFont"/>
    <w:semiHidden/>
    <w:rsid w:val="00383795"/>
    <w:rPr>
      <w:color w:val="800080"/>
      <w:u w:val="single"/>
    </w:rPr>
  </w:style>
  <w:style w:type="paragraph" w:customStyle="1" w:styleId="NonTOCHeading2">
    <w:name w:val="NonTOC Heading 2"/>
    <w:basedOn w:val="Heading2"/>
    <w:rsid w:val="00383795"/>
    <w:pPr>
      <w:numPr>
        <w:ilvl w:val="0"/>
        <w:numId w:val="0"/>
      </w:numPr>
      <w:outlineLvl w:val="9"/>
    </w:pPr>
  </w:style>
  <w:style w:type="paragraph" w:customStyle="1" w:styleId="CoverSubheading">
    <w:name w:val="Cover Subheading"/>
    <w:basedOn w:val="CoverHeading"/>
    <w:semiHidden/>
    <w:rsid w:val="00383795"/>
    <w:rPr>
      <w:b w:val="0"/>
    </w:rPr>
  </w:style>
  <w:style w:type="paragraph" w:styleId="FootnoteText">
    <w:name w:val="footnote text"/>
    <w:basedOn w:val="Normal"/>
    <w:next w:val="Normal"/>
    <w:link w:val="FootnoteTextChar"/>
    <w:uiPriority w:val="99"/>
    <w:rsid w:val="00383795"/>
    <w:pPr>
      <w:tabs>
        <w:tab w:val="left" w:pos="320"/>
      </w:tabs>
      <w:adjustRightInd/>
      <w:snapToGrid/>
      <w:spacing w:after="120" w:line="180" w:lineRule="atLeast"/>
    </w:pPr>
    <w:rPr>
      <w:rFonts w:eastAsia="Times New Roman"/>
      <w:spacing w:val="-3"/>
      <w:sz w:val="16"/>
      <w:szCs w:val="16"/>
    </w:rPr>
  </w:style>
  <w:style w:type="paragraph" w:customStyle="1" w:styleId="TableText">
    <w:name w:val="Table Text"/>
    <w:semiHidden/>
    <w:rsid w:val="00383795"/>
    <w:pPr>
      <w:spacing w:before="40" w:after="40" w:line="240" w:lineRule="atLeast"/>
    </w:pPr>
    <w:rPr>
      <w:rFonts w:ascii="Calibri" w:eastAsia="MS Mincho" w:hAnsi="Calibri"/>
      <w:lang w:eastAsia="ja-JP"/>
    </w:rPr>
  </w:style>
  <w:style w:type="paragraph" w:customStyle="1" w:styleId="Source">
    <w:name w:val="Source"/>
    <w:basedOn w:val="Normal"/>
    <w:rsid w:val="00383795"/>
    <w:pPr>
      <w:adjustRightInd/>
      <w:snapToGrid/>
      <w:spacing w:after="140" w:line="280" w:lineRule="atLeast"/>
    </w:pPr>
    <w:rPr>
      <w:rFonts w:eastAsia="MS Mincho"/>
      <w:sz w:val="16"/>
      <w:lang w:eastAsia="ja-JP"/>
    </w:rPr>
  </w:style>
  <w:style w:type="paragraph" w:customStyle="1" w:styleId="NoParagraphStyle">
    <w:name w:val="[No Paragraph Style]"/>
    <w:semiHidden/>
    <w:rsid w:val="00383795"/>
    <w:pPr>
      <w:autoSpaceDE w:val="0"/>
      <w:autoSpaceDN w:val="0"/>
      <w:adjustRightInd w:val="0"/>
      <w:spacing w:line="288" w:lineRule="auto"/>
      <w:textAlignment w:val="center"/>
    </w:pPr>
    <w:rPr>
      <w:rFonts w:ascii="Calibri" w:eastAsia="Times New Roman" w:hAnsi="Calibri"/>
      <w:color w:val="000000"/>
      <w:lang w:val="en-US"/>
    </w:rPr>
  </w:style>
  <w:style w:type="paragraph" w:customStyle="1" w:styleId="TableHeader">
    <w:name w:val="Table Header"/>
    <w:basedOn w:val="NoParagraphStyle"/>
    <w:qFormat/>
    <w:rsid w:val="00046A05"/>
    <w:pPr>
      <w:tabs>
        <w:tab w:val="right" w:pos="0"/>
        <w:tab w:val="left" w:pos="227"/>
        <w:tab w:val="left" w:pos="567"/>
      </w:tabs>
      <w:suppressAutoHyphens/>
      <w:spacing w:line="240" w:lineRule="auto"/>
    </w:pPr>
    <w:rPr>
      <w:rFonts w:ascii="VIC" w:hAnsi="VIC" w:cs="Calibri"/>
      <w:bCs/>
      <w:szCs w:val="20"/>
    </w:rPr>
  </w:style>
  <w:style w:type="paragraph" w:customStyle="1" w:styleId="TableSubheader">
    <w:name w:val="Table Subheader"/>
    <w:basedOn w:val="NoParagraphStyle"/>
    <w:semiHidden/>
    <w:rsid w:val="00383795"/>
    <w:pPr>
      <w:tabs>
        <w:tab w:val="right" w:pos="0"/>
        <w:tab w:val="left" w:pos="227"/>
        <w:tab w:val="left" w:pos="567"/>
      </w:tabs>
      <w:suppressAutoHyphens/>
      <w:spacing w:before="170" w:after="170"/>
    </w:pPr>
    <w:rPr>
      <w:rFonts w:cs="Calibri"/>
      <w:sz w:val="20"/>
      <w:szCs w:val="20"/>
    </w:rPr>
  </w:style>
  <w:style w:type="table" w:styleId="TableGrid1">
    <w:name w:val="Table Grid 1"/>
    <w:basedOn w:val="TableNormal"/>
    <w:semiHidden/>
    <w:rsid w:val="00383795"/>
    <w:pPr>
      <w:adjustRightInd w:val="0"/>
      <w:snapToGrid w:val="0"/>
      <w:spacing w:before="20" w:after="20" w:line="240" w:lineRule="atLeast"/>
    </w:pPr>
    <w:rPr>
      <w:rFonts w:ascii="Calibri" w:hAnsi="Calibri"/>
    </w:rPr>
    <w:tblPr>
      <w:tblInd w:w="57" w:type="dxa"/>
      <w:tblBorders>
        <w:bottom w:val="single" w:sz="4" w:space="0" w:color="auto"/>
        <w:insideH w:val="single" w:sz="4" w:space="0" w:color="auto"/>
        <w:insideV w:val="single" w:sz="4" w:space="0" w:color="auto"/>
      </w:tblBorders>
      <w:tblCellMar>
        <w:left w:w="113" w:type="dxa"/>
        <w:right w:w="113" w:type="dxa"/>
      </w:tblCellMar>
    </w:tblPr>
    <w:tcPr>
      <w:shd w:val="clear" w:color="auto" w:fill="auto"/>
    </w:tcPr>
    <w:tblStylePr w:type="firstRow">
      <w:rPr>
        <w:rFonts w:ascii="Tw Cen MT Condensed" w:hAnsi="Tw Cen MT Condensed"/>
        <w:b/>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RList">
    <w:name w:val="R List"/>
    <w:basedOn w:val="Heading3"/>
    <w:next w:val="Normal"/>
    <w:link w:val="RListCharChar"/>
    <w:semiHidden/>
    <w:rsid w:val="00383795"/>
    <w:pPr>
      <w:numPr>
        <w:ilvl w:val="0"/>
        <w:numId w:val="0"/>
      </w:numPr>
    </w:pPr>
  </w:style>
  <w:style w:type="character" w:customStyle="1" w:styleId="RListCharChar">
    <w:name w:val="R List Char Char"/>
    <w:basedOn w:val="Heading3Char"/>
    <w:link w:val="RList"/>
    <w:rsid w:val="00383795"/>
    <w:rPr>
      <w:rFonts w:ascii="Calibri" w:eastAsia="SimSun" w:hAnsi="Calibri" w:cs="Arial"/>
      <w:b/>
      <w:bCs/>
      <w:kern w:val="20"/>
      <w:sz w:val="24"/>
      <w:szCs w:val="26"/>
      <w:lang w:val="en-AU" w:eastAsia="zh-CN" w:bidi="ar-SA"/>
    </w:rPr>
  </w:style>
  <w:style w:type="paragraph" w:customStyle="1" w:styleId="VersionNumber">
    <w:name w:val="VersionNumber"/>
    <w:basedOn w:val="CoverDetails"/>
    <w:semiHidden/>
    <w:rsid w:val="00383795"/>
  </w:style>
  <w:style w:type="paragraph" w:customStyle="1" w:styleId="NonTocHeading1">
    <w:name w:val="NonToc Heading 1"/>
    <w:basedOn w:val="Heading1"/>
    <w:link w:val="NonTocHeading1Char"/>
    <w:qFormat/>
    <w:rsid w:val="00383795"/>
    <w:pPr>
      <w:numPr>
        <w:numId w:val="0"/>
      </w:numPr>
      <w:spacing w:before="200"/>
      <w:outlineLvl w:val="9"/>
    </w:pPr>
  </w:style>
  <w:style w:type="paragraph" w:customStyle="1" w:styleId="AppendixHeading1">
    <w:name w:val="Appendix Heading 1"/>
    <w:next w:val="AppendixHeading2"/>
    <w:rsid w:val="00383795"/>
    <w:pPr>
      <w:numPr>
        <w:numId w:val="3"/>
      </w:numPr>
      <w:spacing w:before="200" w:after="200"/>
      <w:outlineLvl w:val="0"/>
    </w:pPr>
    <w:rPr>
      <w:rFonts w:ascii="Calibri" w:hAnsi="Calibri" w:cs="Arial"/>
      <w:b/>
      <w:bCs/>
      <w:kern w:val="32"/>
      <w:sz w:val="34"/>
      <w:szCs w:val="60"/>
      <w:lang w:eastAsia="zh-CN"/>
    </w:rPr>
  </w:style>
  <w:style w:type="paragraph" w:styleId="DocumentMap">
    <w:name w:val="Document Map"/>
    <w:basedOn w:val="Normal"/>
    <w:semiHidden/>
    <w:rsid w:val="00383795"/>
    <w:pPr>
      <w:shd w:val="clear" w:color="auto" w:fill="000080"/>
    </w:pPr>
    <w:rPr>
      <w:rFonts w:ascii="Tahoma" w:hAnsi="Tahoma" w:cs="Tahoma"/>
      <w:szCs w:val="20"/>
    </w:rPr>
  </w:style>
  <w:style w:type="paragraph" w:customStyle="1" w:styleId="NonTocHeading3">
    <w:name w:val="NonToc Heading 3"/>
    <w:basedOn w:val="Heading3"/>
    <w:link w:val="NonTocHeading3CharChar"/>
    <w:rsid w:val="00383795"/>
    <w:pPr>
      <w:numPr>
        <w:ilvl w:val="0"/>
        <w:numId w:val="0"/>
      </w:numPr>
      <w:outlineLvl w:val="9"/>
    </w:pPr>
  </w:style>
  <w:style w:type="paragraph" w:customStyle="1" w:styleId="Normal-SingleSpacing">
    <w:name w:val="Normal - Single Spacing"/>
    <w:basedOn w:val="Normal"/>
    <w:link w:val="Normal-SingleSpacingChar"/>
    <w:rsid w:val="00383795"/>
    <w:pPr>
      <w:spacing w:after="0"/>
    </w:pPr>
  </w:style>
  <w:style w:type="character" w:customStyle="1" w:styleId="Normal-SingleSpacingChar">
    <w:name w:val="Normal - Single Spacing Char"/>
    <w:basedOn w:val="DefaultParagraphFont"/>
    <w:link w:val="Normal-SingleSpacing"/>
    <w:rsid w:val="00383795"/>
    <w:rPr>
      <w:rFonts w:ascii="Calibri" w:eastAsia="SimSun" w:hAnsi="Calibri"/>
      <w:kern w:val="20"/>
      <w:szCs w:val="24"/>
      <w:lang w:val="en-AU" w:eastAsia="zh-CN" w:bidi="ar-SA"/>
    </w:rPr>
  </w:style>
  <w:style w:type="paragraph" w:customStyle="1" w:styleId="TableBullet">
    <w:name w:val="Table Bullet"/>
    <w:basedOn w:val="TableText"/>
    <w:rsid w:val="00383795"/>
    <w:pPr>
      <w:numPr>
        <w:numId w:val="8"/>
      </w:numPr>
      <w:spacing w:before="0" w:after="0"/>
    </w:pPr>
  </w:style>
  <w:style w:type="character" w:customStyle="1" w:styleId="Instruction">
    <w:name w:val="Instruction"/>
    <w:basedOn w:val="DefaultParagraphFont"/>
    <w:semiHidden/>
    <w:rsid w:val="00383795"/>
    <w:rPr>
      <w:color w:val="FF0000"/>
    </w:rPr>
  </w:style>
  <w:style w:type="paragraph" w:customStyle="1" w:styleId="TableNumbering">
    <w:name w:val="Table Numbering"/>
    <w:basedOn w:val="TableText"/>
    <w:rsid w:val="00046A05"/>
    <w:pPr>
      <w:numPr>
        <w:numId w:val="9"/>
      </w:numPr>
      <w:adjustRightInd w:val="0"/>
      <w:snapToGrid w:val="0"/>
    </w:pPr>
    <w:rPr>
      <w:rFonts w:ascii="VIC" w:hAnsi="VIC"/>
    </w:rPr>
  </w:style>
  <w:style w:type="paragraph" w:customStyle="1" w:styleId="PrincipleNumbering">
    <w:name w:val="Principle Numbering"/>
    <w:basedOn w:val="Heading3"/>
    <w:semiHidden/>
    <w:rsid w:val="00383795"/>
    <w:pPr>
      <w:numPr>
        <w:ilvl w:val="0"/>
        <w:numId w:val="0"/>
      </w:numPr>
      <w:outlineLvl w:val="9"/>
    </w:pPr>
  </w:style>
  <w:style w:type="character" w:styleId="Hyperlink">
    <w:name w:val="Hyperlink"/>
    <w:basedOn w:val="DefaultParagraphFont"/>
    <w:uiPriority w:val="99"/>
    <w:rsid w:val="00383795"/>
    <w:rPr>
      <w:rFonts w:ascii="Arial" w:hAnsi="Arial" w:cs="Arial" w:hint="default"/>
      <w:strike w:val="0"/>
      <w:dstrike w:val="0"/>
      <w:color w:val="000000"/>
      <w:u w:val="none"/>
      <w:effect w:val="none"/>
    </w:rPr>
  </w:style>
  <w:style w:type="paragraph" w:customStyle="1" w:styleId="InstructionText">
    <w:name w:val="Instruction Text"/>
    <w:basedOn w:val="Normal"/>
    <w:next w:val="Normal"/>
    <w:link w:val="InstructionTextChar"/>
    <w:rsid w:val="00383795"/>
    <w:pPr>
      <w:spacing w:after="0"/>
    </w:pPr>
    <w:rPr>
      <w:color w:val="FF0000"/>
    </w:rPr>
  </w:style>
  <w:style w:type="paragraph" w:styleId="ListBullet2">
    <w:name w:val="List Bullet 2"/>
    <w:basedOn w:val="Normal"/>
    <w:rsid w:val="00383795"/>
    <w:pPr>
      <w:numPr>
        <w:ilvl w:val="1"/>
        <w:numId w:val="6"/>
      </w:numPr>
      <w:spacing w:after="120"/>
    </w:pPr>
  </w:style>
  <w:style w:type="paragraph" w:customStyle="1" w:styleId="AppendixHeading2">
    <w:name w:val="Appendix Heading 2"/>
    <w:basedOn w:val="AppendixHeading1"/>
    <w:next w:val="Normal"/>
    <w:rsid w:val="00383795"/>
    <w:pPr>
      <w:numPr>
        <w:ilvl w:val="1"/>
      </w:numPr>
      <w:outlineLvl w:val="1"/>
    </w:pPr>
    <w:rPr>
      <w:sz w:val="24"/>
      <w:lang w:eastAsia="ja-JP"/>
    </w:rPr>
  </w:style>
  <w:style w:type="paragraph" w:customStyle="1" w:styleId="Heading1Underline">
    <w:name w:val="Heading 1 Underline"/>
    <w:basedOn w:val="Heading1"/>
    <w:semiHidden/>
    <w:rsid w:val="00383795"/>
    <w:pPr>
      <w:numPr>
        <w:numId w:val="0"/>
      </w:numPr>
      <w:pBdr>
        <w:bottom w:val="single" w:sz="4" w:space="1" w:color="000000"/>
      </w:pBdr>
    </w:pPr>
  </w:style>
  <w:style w:type="paragraph" w:styleId="ListNumber2">
    <w:name w:val="List Number 2"/>
    <w:basedOn w:val="Normal"/>
    <w:rsid w:val="00383795"/>
    <w:pPr>
      <w:numPr>
        <w:ilvl w:val="1"/>
        <w:numId w:val="7"/>
      </w:numPr>
    </w:pPr>
  </w:style>
  <w:style w:type="paragraph" w:styleId="ListNumber3">
    <w:name w:val="List Number 3"/>
    <w:basedOn w:val="Normal"/>
    <w:rsid w:val="00383795"/>
    <w:pPr>
      <w:numPr>
        <w:ilvl w:val="2"/>
        <w:numId w:val="7"/>
      </w:numPr>
    </w:pPr>
  </w:style>
  <w:style w:type="character" w:styleId="LineNumber">
    <w:name w:val="line number"/>
    <w:basedOn w:val="DefaultParagraphFont"/>
    <w:semiHidden/>
    <w:rsid w:val="00383795"/>
  </w:style>
  <w:style w:type="paragraph" w:customStyle="1" w:styleId="PulloutText">
    <w:name w:val="Pullout Text"/>
    <w:basedOn w:val="Normal"/>
    <w:rsid w:val="00383795"/>
    <w:pPr>
      <w:spacing w:after="0"/>
    </w:pPr>
  </w:style>
  <w:style w:type="paragraph" w:customStyle="1" w:styleId="NonTOCHeading4">
    <w:name w:val="NonTOC Heading 4"/>
    <w:basedOn w:val="Heading4"/>
    <w:rsid w:val="00383795"/>
    <w:pPr>
      <w:numPr>
        <w:ilvl w:val="0"/>
        <w:numId w:val="0"/>
      </w:numPr>
      <w:outlineLvl w:val="9"/>
    </w:pPr>
  </w:style>
  <w:style w:type="character" w:customStyle="1" w:styleId="NonTocHeading3CharChar">
    <w:name w:val="NonToc Heading 3 Char Char"/>
    <w:basedOn w:val="DefaultParagraphFont"/>
    <w:link w:val="NonTocHeading3"/>
    <w:rsid w:val="00383795"/>
    <w:rPr>
      <w:rFonts w:ascii="Calibri" w:eastAsia="SimSun" w:hAnsi="Calibri" w:cs="Arial"/>
      <w:b/>
      <w:bCs/>
      <w:kern w:val="20"/>
      <w:sz w:val="24"/>
      <w:szCs w:val="26"/>
      <w:lang w:val="en-AU" w:eastAsia="zh-CN" w:bidi="ar-SA"/>
    </w:rPr>
  </w:style>
  <w:style w:type="table" w:customStyle="1" w:styleId="PulloutGrid">
    <w:name w:val="PulloutGrid"/>
    <w:basedOn w:val="TableGrid"/>
    <w:rsid w:val="00DF0DE5"/>
    <w:tblPr>
      <w:tblInd w:w="170" w:type="dxa"/>
      <w:tblBorders>
        <w:bottom w:val="none" w:sz="0" w:space="0" w:color="auto"/>
        <w:insideH w:val="none" w:sz="0" w:space="0" w:color="auto"/>
        <w:insideV w:val="none" w:sz="0" w:space="0" w:color="auto"/>
      </w:tblBorders>
      <w:tblCellMar>
        <w:top w:w="170" w:type="dxa"/>
        <w:left w:w="170" w:type="dxa"/>
        <w:bottom w:w="170" w:type="dxa"/>
        <w:right w:w="170" w:type="dxa"/>
      </w:tblCellMar>
    </w:tblPr>
    <w:tcPr>
      <w:shd w:val="clear" w:color="auto" w:fill="A3A3A3"/>
    </w:tcPr>
    <w:tblStylePr w:type="firstRow">
      <w:rPr>
        <w:rFonts w:ascii="Cambria" w:hAnsi="Cambria"/>
        <w:b/>
      </w:rPr>
    </w:tblStylePr>
  </w:style>
  <w:style w:type="table" w:customStyle="1" w:styleId="GridPLain">
    <w:name w:val="GridPLain"/>
    <w:basedOn w:val="TableGrid"/>
    <w:semiHidden/>
    <w:rsid w:val="00383795"/>
    <w:tblPr>
      <w:tblBorders>
        <w:bottom w:val="none" w:sz="0" w:space="0" w:color="auto"/>
        <w:insideH w:val="none" w:sz="0" w:space="0" w:color="auto"/>
        <w:insideV w:val="none" w:sz="0" w:space="0" w:color="auto"/>
      </w:tblBorders>
      <w:tblCellMar>
        <w:top w:w="0" w:type="dxa"/>
        <w:left w:w="0" w:type="dxa"/>
        <w:bottom w:w="0" w:type="dxa"/>
        <w:right w:w="0" w:type="dxa"/>
      </w:tblCellMar>
    </w:tblPr>
    <w:tblStylePr w:type="firstRow">
      <w:rPr>
        <w:rFonts w:ascii="Cambria" w:hAnsi="Cambria"/>
        <w:b/>
      </w:rPr>
    </w:tblStylePr>
  </w:style>
  <w:style w:type="paragraph" w:styleId="ListBullet3">
    <w:name w:val="List Bullet 3"/>
    <w:basedOn w:val="Normal"/>
    <w:rsid w:val="00383795"/>
    <w:pPr>
      <w:numPr>
        <w:ilvl w:val="2"/>
        <w:numId w:val="6"/>
      </w:numPr>
      <w:spacing w:after="120"/>
      <w:contextualSpacing/>
    </w:pPr>
  </w:style>
  <w:style w:type="paragraph" w:styleId="ListNumber4">
    <w:name w:val="List Number 4"/>
    <w:basedOn w:val="Normal"/>
    <w:rsid w:val="00383795"/>
    <w:pPr>
      <w:numPr>
        <w:ilvl w:val="3"/>
        <w:numId w:val="7"/>
      </w:numPr>
    </w:pPr>
  </w:style>
  <w:style w:type="paragraph" w:styleId="ListBullet4">
    <w:name w:val="List Bullet 4"/>
    <w:basedOn w:val="Normal"/>
    <w:rsid w:val="00383795"/>
    <w:pPr>
      <w:numPr>
        <w:ilvl w:val="3"/>
        <w:numId w:val="6"/>
      </w:numPr>
      <w:spacing w:after="120"/>
    </w:pPr>
  </w:style>
  <w:style w:type="character" w:styleId="FootnoteReference">
    <w:name w:val="footnote reference"/>
    <w:basedOn w:val="DefaultParagraphFont"/>
    <w:semiHidden/>
    <w:rsid w:val="00383795"/>
    <w:rPr>
      <w:vertAlign w:val="superscript"/>
    </w:rPr>
  </w:style>
  <w:style w:type="paragraph" w:styleId="ListNumber5">
    <w:name w:val="List Number 5"/>
    <w:basedOn w:val="Normal"/>
    <w:rsid w:val="00383795"/>
    <w:pPr>
      <w:numPr>
        <w:ilvl w:val="4"/>
        <w:numId w:val="7"/>
      </w:numPr>
    </w:pPr>
  </w:style>
  <w:style w:type="numbering" w:styleId="111111">
    <w:name w:val="Outline List 2"/>
    <w:basedOn w:val="NoList"/>
    <w:semiHidden/>
    <w:rsid w:val="00383795"/>
    <w:pPr>
      <w:numPr>
        <w:numId w:val="1"/>
      </w:numPr>
    </w:pPr>
  </w:style>
  <w:style w:type="numbering" w:styleId="1ai">
    <w:name w:val="Outline List 1"/>
    <w:basedOn w:val="NoList"/>
    <w:semiHidden/>
    <w:rsid w:val="00383795"/>
    <w:pPr>
      <w:numPr>
        <w:numId w:val="2"/>
      </w:numPr>
    </w:pPr>
  </w:style>
  <w:style w:type="numbering" w:styleId="ArticleSection">
    <w:name w:val="Outline List 3"/>
    <w:basedOn w:val="NoList"/>
    <w:semiHidden/>
    <w:rsid w:val="00383795"/>
    <w:pPr>
      <w:numPr>
        <w:numId w:val="4"/>
      </w:numPr>
    </w:pPr>
  </w:style>
  <w:style w:type="paragraph" w:styleId="BlockText">
    <w:name w:val="Block Text"/>
    <w:basedOn w:val="Normal"/>
    <w:semiHidden/>
    <w:rsid w:val="00383795"/>
    <w:pPr>
      <w:spacing w:after="120"/>
      <w:ind w:left="1440" w:right="1440"/>
    </w:pPr>
  </w:style>
  <w:style w:type="paragraph" w:styleId="BodyText">
    <w:name w:val="Body Text"/>
    <w:basedOn w:val="Normal"/>
    <w:semiHidden/>
    <w:rsid w:val="00383795"/>
    <w:pPr>
      <w:spacing w:after="120"/>
    </w:pPr>
  </w:style>
  <w:style w:type="paragraph" w:styleId="BodyText2">
    <w:name w:val="Body Text 2"/>
    <w:basedOn w:val="Normal"/>
    <w:semiHidden/>
    <w:rsid w:val="00383795"/>
    <w:pPr>
      <w:spacing w:after="120" w:line="480" w:lineRule="auto"/>
    </w:pPr>
  </w:style>
  <w:style w:type="paragraph" w:styleId="BodyText3">
    <w:name w:val="Body Text 3"/>
    <w:basedOn w:val="Normal"/>
    <w:semiHidden/>
    <w:rsid w:val="00383795"/>
    <w:pPr>
      <w:spacing w:after="120"/>
    </w:pPr>
    <w:rPr>
      <w:sz w:val="16"/>
      <w:szCs w:val="16"/>
    </w:rPr>
  </w:style>
  <w:style w:type="paragraph" w:styleId="BodyTextFirstIndent">
    <w:name w:val="Body Text First Indent"/>
    <w:basedOn w:val="BodyText"/>
    <w:semiHidden/>
    <w:rsid w:val="00383795"/>
    <w:pPr>
      <w:ind w:firstLine="210"/>
    </w:pPr>
  </w:style>
  <w:style w:type="paragraph" w:styleId="BodyTextIndent">
    <w:name w:val="Body Text Indent"/>
    <w:basedOn w:val="Normal"/>
    <w:semiHidden/>
    <w:rsid w:val="00383795"/>
    <w:pPr>
      <w:spacing w:after="120"/>
      <w:ind w:left="283"/>
    </w:pPr>
  </w:style>
  <w:style w:type="paragraph" w:styleId="BodyTextFirstIndent2">
    <w:name w:val="Body Text First Indent 2"/>
    <w:basedOn w:val="BodyTextIndent"/>
    <w:semiHidden/>
    <w:rsid w:val="00383795"/>
    <w:pPr>
      <w:ind w:firstLine="210"/>
    </w:pPr>
  </w:style>
  <w:style w:type="paragraph" w:styleId="BodyTextIndent2">
    <w:name w:val="Body Text Indent 2"/>
    <w:basedOn w:val="Normal"/>
    <w:semiHidden/>
    <w:rsid w:val="00383795"/>
    <w:pPr>
      <w:spacing w:after="120" w:line="480" w:lineRule="auto"/>
      <w:ind w:left="283"/>
    </w:pPr>
  </w:style>
  <w:style w:type="paragraph" w:styleId="BodyTextIndent3">
    <w:name w:val="Body Text Indent 3"/>
    <w:basedOn w:val="Normal"/>
    <w:semiHidden/>
    <w:rsid w:val="00383795"/>
    <w:pPr>
      <w:spacing w:after="120"/>
      <w:ind w:left="283"/>
    </w:pPr>
    <w:rPr>
      <w:sz w:val="16"/>
      <w:szCs w:val="16"/>
    </w:rPr>
  </w:style>
  <w:style w:type="paragraph" w:styleId="Closing">
    <w:name w:val="Closing"/>
    <w:basedOn w:val="Normal"/>
    <w:semiHidden/>
    <w:rsid w:val="00383795"/>
    <w:pPr>
      <w:ind w:left="4252"/>
    </w:pPr>
  </w:style>
  <w:style w:type="paragraph" w:styleId="Date">
    <w:name w:val="Date"/>
    <w:basedOn w:val="Normal"/>
    <w:next w:val="Normal"/>
    <w:semiHidden/>
    <w:rsid w:val="00383795"/>
  </w:style>
  <w:style w:type="paragraph" w:styleId="E-mailSignature">
    <w:name w:val="E-mail Signature"/>
    <w:basedOn w:val="Normal"/>
    <w:semiHidden/>
    <w:rsid w:val="00383795"/>
  </w:style>
  <w:style w:type="character" w:styleId="Emphasis">
    <w:name w:val="Emphasis"/>
    <w:basedOn w:val="DefaultParagraphFont"/>
    <w:rsid w:val="00383795"/>
    <w:rPr>
      <w:i/>
      <w:iCs/>
    </w:rPr>
  </w:style>
  <w:style w:type="paragraph" w:styleId="EnvelopeAddress">
    <w:name w:val="envelope address"/>
    <w:basedOn w:val="Normal"/>
    <w:semiHidden/>
    <w:rsid w:val="00383795"/>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383795"/>
    <w:rPr>
      <w:rFonts w:ascii="Arial" w:hAnsi="Arial" w:cs="Arial"/>
      <w:szCs w:val="20"/>
    </w:rPr>
  </w:style>
  <w:style w:type="character" w:styleId="HTMLAcronym">
    <w:name w:val="HTML Acronym"/>
    <w:basedOn w:val="DefaultParagraphFont"/>
    <w:semiHidden/>
    <w:rsid w:val="00383795"/>
  </w:style>
  <w:style w:type="paragraph" w:styleId="HTMLAddress">
    <w:name w:val="HTML Address"/>
    <w:basedOn w:val="Normal"/>
    <w:semiHidden/>
    <w:rsid w:val="00383795"/>
    <w:rPr>
      <w:i/>
      <w:iCs/>
    </w:rPr>
  </w:style>
  <w:style w:type="character" w:styleId="HTMLCite">
    <w:name w:val="HTML Cite"/>
    <w:basedOn w:val="DefaultParagraphFont"/>
    <w:semiHidden/>
    <w:rsid w:val="00383795"/>
    <w:rPr>
      <w:i/>
      <w:iCs/>
    </w:rPr>
  </w:style>
  <w:style w:type="character" w:styleId="HTMLCode">
    <w:name w:val="HTML Code"/>
    <w:basedOn w:val="DefaultParagraphFont"/>
    <w:semiHidden/>
    <w:rsid w:val="00383795"/>
    <w:rPr>
      <w:rFonts w:ascii="Courier New" w:hAnsi="Courier New" w:cs="Courier New"/>
      <w:sz w:val="20"/>
      <w:szCs w:val="20"/>
    </w:rPr>
  </w:style>
  <w:style w:type="character" w:styleId="HTMLDefinition">
    <w:name w:val="HTML Definition"/>
    <w:basedOn w:val="DefaultParagraphFont"/>
    <w:semiHidden/>
    <w:rsid w:val="00383795"/>
    <w:rPr>
      <w:i/>
      <w:iCs/>
    </w:rPr>
  </w:style>
  <w:style w:type="character" w:styleId="HTMLKeyboard">
    <w:name w:val="HTML Keyboard"/>
    <w:basedOn w:val="DefaultParagraphFont"/>
    <w:semiHidden/>
    <w:rsid w:val="00383795"/>
    <w:rPr>
      <w:rFonts w:ascii="Courier New" w:hAnsi="Courier New" w:cs="Courier New"/>
      <w:sz w:val="20"/>
      <w:szCs w:val="20"/>
    </w:rPr>
  </w:style>
  <w:style w:type="paragraph" w:styleId="HTMLPreformatted">
    <w:name w:val="HTML Preformatted"/>
    <w:basedOn w:val="Normal"/>
    <w:semiHidden/>
    <w:rsid w:val="00383795"/>
    <w:rPr>
      <w:rFonts w:ascii="Courier New" w:hAnsi="Courier New" w:cs="Courier New"/>
      <w:szCs w:val="20"/>
    </w:rPr>
  </w:style>
  <w:style w:type="character" w:styleId="HTMLSample">
    <w:name w:val="HTML Sample"/>
    <w:basedOn w:val="DefaultParagraphFont"/>
    <w:semiHidden/>
    <w:rsid w:val="00383795"/>
    <w:rPr>
      <w:rFonts w:ascii="Courier New" w:hAnsi="Courier New" w:cs="Courier New"/>
    </w:rPr>
  </w:style>
  <w:style w:type="character" w:styleId="HTMLTypewriter">
    <w:name w:val="HTML Typewriter"/>
    <w:basedOn w:val="DefaultParagraphFont"/>
    <w:semiHidden/>
    <w:rsid w:val="00383795"/>
    <w:rPr>
      <w:rFonts w:ascii="Courier New" w:hAnsi="Courier New" w:cs="Courier New"/>
      <w:sz w:val="20"/>
      <w:szCs w:val="20"/>
    </w:rPr>
  </w:style>
  <w:style w:type="character" w:styleId="HTMLVariable">
    <w:name w:val="HTML Variable"/>
    <w:basedOn w:val="DefaultParagraphFont"/>
    <w:semiHidden/>
    <w:rsid w:val="00383795"/>
    <w:rPr>
      <w:i/>
      <w:iCs/>
    </w:rPr>
  </w:style>
  <w:style w:type="paragraph" w:styleId="MessageHeader">
    <w:name w:val="Message Header"/>
    <w:basedOn w:val="Normal"/>
    <w:semiHidden/>
    <w:rsid w:val="003837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383795"/>
    <w:rPr>
      <w:rFonts w:ascii="Times New Roman" w:hAnsi="Times New Roman"/>
    </w:rPr>
  </w:style>
  <w:style w:type="paragraph" w:styleId="NormalIndent">
    <w:name w:val="Normal Indent"/>
    <w:basedOn w:val="Normal"/>
    <w:semiHidden/>
    <w:rsid w:val="00383795"/>
    <w:pPr>
      <w:ind w:left="720"/>
    </w:pPr>
  </w:style>
  <w:style w:type="paragraph" w:styleId="NoteHeading">
    <w:name w:val="Note Heading"/>
    <w:basedOn w:val="Normal"/>
    <w:next w:val="Normal"/>
    <w:semiHidden/>
    <w:rsid w:val="00383795"/>
  </w:style>
  <w:style w:type="paragraph" w:styleId="PlainText">
    <w:name w:val="Plain Text"/>
    <w:basedOn w:val="Normal"/>
    <w:semiHidden/>
    <w:rsid w:val="00383795"/>
    <w:rPr>
      <w:rFonts w:ascii="Courier New" w:hAnsi="Courier New" w:cs="Courier New"/>
      <w:szCs w:val="20"/>
    </w:rPr>
  </w:style>
  <w:style w:type="paragraph" w:styleId="Salutation">
    <w:name w:val="Salutation"/>
    <w:basedOn w:val="Normal"/>
    <w:next w:val="Normal"/>
    <w:semiHidden/>
    <w:rsid w:val="00383795"/>
  </w:style>
  <w:style w:type="paragraph" w:styleId="Signature">
    <w:name w:val="Signature"/>
    <w:basedOn w:val="Normal"/>
    <w:semiHidden/>
    <w:rsid w:val="00383795"/>
    <w:pPr>
      <w:ind w:left="4252"/>
    </w:pPr>
  </w:style>
  <w:style w:type="character" w:styleId="Strong">
    <w:name w:val="Strong"/>
    <w:basedOn w:val="DefaultParagraphFont"/>
    <w:rsid w:val="00383795"/>
    <w:rPr>
      <w:b/>
      <w:bCs/>
    </w:rPr>
  </w:style>
  <w:style w:type="paragraph" w:styleId="Subtitle">
    <w:name w:val="Subtitle"/>
    <w:basedOn w:val="Normal"/>
    <w:qFormat/>
    <w:rsid w:val="00EF58D7"/>
    <w:pPr>
      <w:spacing w:before="100" w:beforeAutospacing="1" w:after="100" w:afterAutospacing="1"/>
      <w:outlineLvl w:val="1"/>
    </w:pPr>
    <w:rPr>
      <w:rFonts w:cs="Arial"/>
      <w:b/>
      <w:sz w:val="36"/>
    </w:rPr>
  </w:style>
  <w:style w:type="table" w:styleId="Table3Deffects1">
    <w:name w:val="Table 3D effects 1"/>
    <w:basedOn w:val="TableNormal"/>
    <w:semiHidden/>
    <w:rsid w:val="00383795"/>
    <w:pPr>
      <w:adjustRightInd w:val="0"/>
      <w:snapToGrid w:val="0"/>
      <w:spacing w:after="20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83795"/>
    <w:pPr>
      <w:adjustRightInd w:val="0"/>
      <w:snapToGrid w:val="0"/>
      <w:spacing w:after="20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83795"/>
    <w:pPr>
      <w:adjustRightInd w:val="0"/>
      <w:snapToGrid w:val="0"/>
      <w:spacing w:after="20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83795"/>
    <w:pPr>
      <w:adjustRightInd w:val="0"/>
      <w:snapToGrid w:val="0"/>
      <w:spacing w:after="20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83795"/>
    <w:pPr>
      <w:adjustRightInd w:val="0"/>
      <w:snapToGrid w:val="0"/>
      <w:spacing w:after="20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83795"/>
    <w:pPr>
      <w:adjustRightInd w:val="0"/>
      <w:snapToGrid w:val="0"/>
      <w:spacing w:after="20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83795"/>
    <w:pPr>
      <w:adjustRightInd w:val="0"/>
      <w:snapToGrid w:val="0"/>
      <w:spacing w:after="20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83795"/>
    <w:pPr>
      <w:adjustRightInd w:val="0"/>
      <w:snapToGrid w:val="0"/>
      <w:spacing w:after="20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83795"/>
    <w:pPr>
      <w:adjustRightInd w:val="0"/>
      <w:snapToGrid w:val="0"/>
      <w:spacing w:after="20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83795"/>
    <w:pPr>
      <w:adjustRightInd w:val="0"/>
      <w:snapToGrid w:val="0"/>
      <w:spacing w:after="20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83795"/>
    <w:pPr>
      <w:adjustRightInd w:val="0"/>
      <w:snapToGrid w:val="0"/>
      <w:spacing w:after="20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83795"/>
    <w:pPr>
      <w:adjustRightInd w:val="0"/>
      <w:snapToGrid w:val="0"/>
      <w:spacing w:after="20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83795"/>
    <w:pPr>
      <w:adjustRightInd w:val="0"/>
      <w:snapToGrid w:val="0"/>
      <w:spacing w:after="20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83795"/>
    <w:pPr>
      <w:adjustRightInd w:val="0"/>
      <w:snapToGrid w:val="0"/>
      <w:spacing w:after="20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83795"/>
    <w:pPr>
      <w:adjustRightInd w:val="0"/>
      <w:snapToGrid w:val="0"/>
      <w:spacing w:after="20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83795"/>
    <w:pPr>
      <w:adjustRightInd w:val="0"/>
      <w:snapToGrid w:val="0"/>
      <w:spacing w:after="20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383795"/>
    <w:pPr>
      <w:adjustRightInd w:val="0"/>
      <w:snapToGrid w:val="0"/>
      <w:spacing w:after="20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83795"/>
    <w:pPr>
      <w:adjustRightInd w:val="0"/>
      <w:snapToGrid w:val="0"/>
      <w:spacing w:after="20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83795"/>
    <w:pPr>
      <w:adjustRightInd w:val="0"/>
      <w:snapToGrid w:val="0"/>
      <w:spacing w:after="20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6">
    <w:name w:val="Table Grid 6"/>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83795"/>
    <w:pPr>
      <w:adjustRightInd w:val="0"/>
      <w:snapToGrid w:val="0"/>
      <w:spacing w:after="20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83795"/>
    <w:pPr>
      <w:adjustRightInd w:val="0"/>
      <w:snapToGrid w:val="0"/>
      <w:spacing w:after="20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83795"/>
    <w:pPr>
      <w:adjustRightInd w:val="0"/>
      <w:snapToGrid w:val="0"/>
      <w:spacing w:after="20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83795"/>
    <w:pPr>
      <w:adjustRightInd w:val="0"/>
      <w:snapToGrid w:val="0"/>
      <w:spacing w:after="20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83795"/>
    <w:pPr>
      <w:adjustRightInd w:val="0"/>
      <w:snapToGrid w:val="0"/>
      <w:spacing w:after="20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83795"/>
    <w:pPr>
      <w:adjustRightInd w:val="0"/>
      <w:snapToGrid w:val="0"/>
      <w:spacing w:after="20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83795"/>
    <w:pPr>
      <w:adjustRightInd w:val="0"/>
      <w:snapToGrid w:val="0"/>
      <w:spacing w:after="20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83795"/>
    <w:pPr>
      <w:adjustRightInd w:val="0"/>
      <w:snapToGrid w:val="0"/>
      <w:spacing w:after="20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83795"/>
    <w:pPr>
      <w:adjustRightInd w:val="0"/>
      <w:snapToGrid w:val="0"/>
      <w:spacing w:after="20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83795"/>
    <w:pPr>
      <w:adjustRightInd w:val="0"/>
      <w:snapToGrid w:val="0"/>
      <w:spacing w:after="20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83795"/>
    <w:pPr>
      <w:adjustRightInd w:val="0"/>
      <w:snapToGrid w:val="0"/>
      <w:spacing w:after="20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83795"/>
    <w:pPr>
      <w:adjustRightInd w:val="0"/>
      <w:snapToGrid w:val="0"/>
      <w:spacing w:after="20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83795"/>
    <w:pPr>
      <w:adjustRightInd w:val="0"/>
      <w:snapToGrid w:val="0"/>
      <w:spacing w:after="20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83795"/>
    <w:pPr>
      <w:adjustRightInd w:val="0"/>
      <w:snapToGrid w:val="0"/>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83795"/>
    <w:pPr>
      <w:adjustRightInd w:val="0"/>
      <w:snapToGrid w:val="0"/>
      <w:spacing w:after="20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83795"/>
    <w:pPr>
      <w:adjustRightInd w:val="0"/>
      <w:snapToGrid w:val="0"/>
      <w:spacing w:after="20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83795"/>
    <w:pPr>
      <w:adjustRightInd w:val="0"/>
      <w:snapToGrid w:val="0"/>
      <w:spacing w:after="20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96E39"/>
    <w:pPr>
      <w:spacing w:before="100" w:beforeAutospacing="1" w:after="100" w:afterAutospacing="1"/>
      <w:outlineLvl w:val="0"/>
    </w:pPr>
    <w:rPr>
      <w:rFonts w:cs="Arial"/>
      <w:b/>
      <w:bCs/>
      <w:kern w:val="28"/>
      <w:sz w:val="56"/>
      <w:szCs w:val="32"/>
    </w:rPr>
  </w:style>
  <w:style w:type="character" w:customStyle="1" w:styleId="InstructionTextChar">
    <w:name w:val="Instruction Text Char"/>
    <w:basedOn w:val="DefaultParagraphFont"/>
    <w:link w:val="InstructionText"/>
    <w:rsid w:val="00DF0DE5"/>
    <w:rPr>
      <w:rFonts w:ascii="Calibri" w:eastAsia="SimSun" w:hAnsi="Calibri"/>
      <w:color w:val="FF0000"/>
      <w:kern w:val="20"/>
      <w:szCs w:val="24"/>
      <w:lang w:val="en-AU" w:eastAsia="zh-CN" w:bidi="ar-SA"/>
    </w:rPr>
  </w:style>
  <w:style w:type="character" w:customStyle="1" w:styleId="NonTocHeading1Char">
    <w:name w:val="NonToc Heading 1 Char"/>
    <w:basedOn w:val="Heading1Char"/>
    <w:link w:val="NonTocHeading1"/>
    <w:rsid w:val="00DF0DE5"/>
    <w:rPr>
      <w:rFonts w:ascii="Calibri" w:eastAsia="SimSun" w:hAnsi="Calibri" w:cs="Arial"/>
      <w:b/>
      <w:bCs/>
      <w:kern w:val="32"/>
      <w:sz w:val="66"/>
      <w:szCs w:val="60"/>
      <w:lang w:val="en-AU" w:eastAsia="zh-CN" w:bidi="ar-SA"/>
    </w:rPr>
  </w:style>
  <w:style w:type="character" w:customStyle="1" w:styleId="Heading1Char">
    <w:name w:val="Heading 1 Char"/>
    <w:basedOn w:val="DefaultParagraphFont"/>
    <w:link w:val="Heading1"/>
    <w:rsid w:val="00EF58D7"/>
    <w:rPr>
      <w:rFonts w:cs="Arial"/>
      <w:b/>
      <w:bCs/>
      <w:kern w:val="32"/>
      <w:sz w:val="40"/>
      <w:szCs w:val="60"/>
    </w:rPr>
  </w:style>
  <w:style w:type="paragraph" w:styleId="BalloonText">
    <w:name w:val="Balloon Text"/>
    <w:basedOn w:val="Normal"/>
    <w:link w:val="BalloonTextChar"/>
    <w:rsid w:val="00F2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3860"/>
    <w:rPr>
      <w:rFonts w:ascii="Tahoma" w:hAnsi="Tahoma" w:cs="Tahoma"/>
      <w:kern w:val="20"/>
      <w:sz w:val="16"/>
      <w:szCs w:val="16"/>
      <w:lang w:eastAsia="zh-CN"/>
    </w:rPr>
  </w:style>
  <w:style w:type="character" w:customStyle="1" w:styleId="FooterChar">
    <w:name w:val="Footer Char"/>
    <w:basedOn w:val="DefaultParagraphFont"/>
    <w:link w:val="Footer"/>
    <w:rsid w:val="00A47398"/>
    <w:rPr>
      <w:rFonts w:ascii="Calibri" w:hAnsi="Calibri"/>
      <w:kern w:val="60"/>
      <w:sz w:val="16"/>
      <w:szCs w:val="24"/>
      <w:lang w:eastAsia="zh-CN"/>
    </w:rPr>
  </w:style>
  <w:style w:type="paragraph" w:styleId="TOAHeading">
    <w:name w:val="toa heading"/>
    <w:basedOn w:val="Normal"/>
    <w:next w:val="Normal"/>
    <w:rsid w:val="00046A05"/>
    <w:pPr>
      <w:spacing w:before="120"/>
    </w:pPr>
    <w:rPr>
      <w:rFonts w:eastAsiaTheme="majorEastAsia" w:cstheme="majorBidi"/>
      <w:b/>
      <w:bCs/>
    </w:rPr>
  </w:style>
  <w:style w:type="character" w:styleId="IntenseReference">
    <w:name w:val="Intense Reference"/>
    <w:basedOn w:val="DefaultParagraphFont"/>
    <w:uiPriority w:val="32"/>
    <w:rsid w:val="00046A05"/>
    <w:rPr>
      <w:b/>
      <w:bCs/>
      <w:smallCaps/>
      <w:color w:val="000000" w:themeColor="text1"/>
      <w:spacing w:val="5"/>
    </w:rPr>
  </w:style>
  <w:style w:type="paragraph" w:styleId="IntenseQuote">
    <w:name w:val="Intense Quote"/>
    <w:basedOn w:val="Normal"/>
    <w:next w:val="Normal"/>
    <w:link w:val="IntenseQuoteChar"/>
    <w:uiPriority w:val="30"/>
    <w:qFormat/>
    <w:rsid w:val="00046A05"/>
    <w:pPr>
      <w:pBdr>
        <w:top w:val="single" w:sz="4" w:space="10" w:color="4F81BD" w:themeColor="accent1"/>
        <w:bottom w:val="single" w:sz="4" w:space="10" w:color="4F81BD" w:themeColor="accent1"/>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046A05"/>
    <w:rPr>
      <w:i/>
      <w:iCs/>
      <w:color w:val="auto"/>
    </w:rPr>
  </w:style>
  <w:style w:type="paragraph" w:styleId="ListParagraph">
    <w:name w:val="List Paragraph"/>
    <w:basedOn w:val="Normal"/>
    <w:uiPriority w:val="34"/>
    <w:qFormat/>
    <w:rsid w:val="00E261B5"/>
    <w:pPr>
      <w:ind w:left="720"/>
      <w:contextualSpacing/>
    </w:pPr>
  </w:style>
  <w:style w:type="paragraph" w:customStyle="1" w:styleId="Introcopy0">
    <w:name w:val="Intro copy"/>
    <w:basedOn w:val="IntroCopy"/>
    <w:link w:val="IntrocopyChar0"/>
    <w:qFormat/>
    <w:rsid w:val="00E261B5"/>
    <w:rPr>
      <w:sz w:val="30"/>
    </w:rPr>
  </w:style>
  <w:style w:type="character" w:customStyle="1" w:styleId="IntroCopyChar">
    <w:name w:val="IntroCopy Char"/>
    <w:basedOn w:val="DefaultParagraphFont"/>
    <w:link w:val="IntroCopy"/>
    <w:rsid w:val="00E261B5"/>
    <w:rPr>
      <w:rFonts w:eastAsia="MS Mincho"/>
      <w:sz w:val="32"/>
      <w:lang w:eastAsia="ja-JP"/>
    </w:rPr>
  </w:style>
  <w:style w:type="character" w:customStyle="1" w:styleId="IntrocopyChar0">
    <w:name w:val="Intro copy Char"/>
    <w:basedOn w:val="IntroCopyChar"/>
    <w:link w:val="Introcopy0"/>
    <w:rsid w:val="00E261B5"/>
    <w:rPr>
      <w:rFonts w:eastAsia="MS Mincho"/>
      <w:sz w:val="30"/>
      <w:lang w:eastAsia="ja-JP"/>
    </w:rPr>
  </w:style>
  <w:style w:type="paragraph" w:styleId="TOCHeading">
    <w:name w:val="TOC Heading"/>
    <w:basedOn w:val="Heading1"/>
    <w:next w:val="Normal"/>
    <w:uiPriority w:val="39"/>
    <w:semiHidden/>
    <w:unhideWhenUsed/>
    <w:qFormat/>
    <w:rsid w:val="007E2320"/>
    <w:pPr>
      <w:keepLines/>
      <w:pageBreakBefore w:val="0"/>
      <w:numPr>
        <w:numId w:val="0"/>
      </w:numPr>
      <w:suppressLineNumbers w:val="0"/>
      <w:tabs>
        <w:tab w:val="clear" w:pos="1077"/>
      </w:tabs>
      <w:spacing w:before="240" w:after="0" w:line="240" w:lineRule="atLeast"/>
      <w:outlineLvl w:val="9"/>
    </w:pPr>
    <w:rPr>
      <w:rFonts w:eastAsiaTheme="majorEastAsia" w:cstheme="majorBidi"/>
      <w:b w:val="0"/>
      <w:bCs w:val="0"/>
      <w:color w:val="000000" w:themeColor="text1"/>
      <w:kern w:val="0"/>
      <w:sz w:val="28"/>
      <w:szCs w:val="32"/>
    </w:rPr>
  </w:style>
  <w:style w:type="character" w:customStyle="1" w:styleId="FootnoteTextChar">
    <w:name w:val="Footnote Text Char"/>
    <w:basedOn w:val="DefaultParagraphFont"/>
    <w:link w:val="FootnoteText"/>
    <w:uiPriority w:val="99"/>
    <w:rsid w:val="00FA45C2"/>
    <w:rPr>
      <w:rFonts w:eastAsia="Times New Roman"/>
      <w:spacing w:val="-3"/>
      <w:sz w:val="16"/>
      <w:szCs w:val="16"/>
    </w:rPr>
  </w:style>
  <w:style w:type="paragraph" w:customStyle="1" w:styleId="BodyText0">
    <w:name w:val="BodyText"/>
    <w:basedOn w:val="Normal"/>
    <w:link w:val="BodyTextChar"/>
    <w:rsid w:val="00FA45C2"/>
    <w:pPr>
      <w:autoSpaceDE w:val="0"/>
      <w:autoSpaceDN w:val="0"/>
      <w:snapToGrid/>
    </w:pPr>
    <w:rPr>
      <w:rFonts w:ascii="Calibri" w:eastAsia="Times New Roman" w:hAnsi="Calibri" w:cs="Arial"/>
      <w:color w:val="auto"/>
      <w:kern w:val="20"/>
      <w:szCs w:val="20"/>
    </w:rPr>
  </w:style>
  <w:style w:type="character" w:customStyle="1" w:styleId="BodyTextChar">
    <w:name w:val="BodyText Char"/>
    <w:link w:val="BodyText0"/>
    <w:locked/>
    <w:rsid w:val="00FA45C2"/>
    <w:rPr>
      <w:rFonts w:ascii="Calibri" w:eastAsia="Times New Roman" w:hAnsi="Calibri" w:cs="Arial"/>
      <w:color w:val="auto"/>
      <w:kern w:val="20"/>
      <w:sz w:val="20"/>
      <w:szCs w:val="20"/>
    </w:rPr>
  </w:style>
  <w:style w:type="paragraph" w:customStyle="1" w:styleId="Default">
    <w:name w:val="Default"/>
    <w:rsid w:val="00D90F75"/>
    <w:pPr>
      <w:autoSpaceDE w:val="0"/>
      <w:autoSpaceDN w:val="0"/>
      <w:adjustRightInd w:val="0"/>
    </w:pPr>
    <w:rPr>
      <w:rFonts w:ascii="Calibri" w:hAnsi="Calibri" w:cs="Calibri"/>
      <w:color w:val="000000"/>
    </w:rPr>
  </w:style>
  <w:style w:type="paragraph" w:customStyle="1" w:styleId="StText">
    <w:name w:val="StText"/>
    <w:basedOn w:val="Normal"/>
    <w:link w:val="StTextChar"/>
    <w:rsid w:val="000D3D9E"/>
    <w:pPr>
      <w:adjustRightInd/>
      <w:snapToGrid/>
      <w:spacing w:before="200" w:after="0" w:line="240" w:lineRule="auto"/>
      <w:jc w:val="both"/>
    </w:pPr>
    <w:rPr>
      <w:rFonts w:ascii="Arial" w:eastAsia="Times New Roman" w:hAnsi="Arial"/>
      <w:color w:val="auto"/>
      <w:sz w:val="22"/>
      <w:szCs w:val="20"/>
    </w:rPr>
  </w:style>
  <w:style w:type="character" w:customStyle="1" w:styleId="StTextChar">
    <w:name w:val="StText Char"/>
    <w:link w:val="StText"/>
    <w:rsid w:val="000D3D9E"/>
    <w:rPr>
      <w:rFonts w:ascii="Arial" w:eastAsia="Times New Roman" w:hAnsi="Arial"/>
      <w:color w:val="auto"/>
      <w:sz w:val="22"/>
      <w:szCs w:val="20"/>
    </w:rPr>
  </w:style>
  <w:style w:type="paragraph" w:customStyle="1" w:styleId="StExample">
    <w:name w:val="StExample"/>
    <w:basedOn w:val="Normal"/>
    <w:rsid w:val="000D3D9E"/>
    <w:pPr>
      <w:keepNext/>
      <w:adjustRightInd/>
      <w:snapToGrid/>
      <w:spacing w:before="200" w:after="0" w:line="240" w:lineRule="auto"/>
      <w:jc w:val="both"/>
    </w:pPr>
    <w:rPr>
      <w:rFonts w:ascii="Arial Bold" w:eastAsia="Times New Roman" w:hAnsi="Arial Bold"/>
      <w:b/>
      <w:snapToGrid w:val="0"/>
      <w:color w:val="5C7755"/>
      <w:szCs w:val="20"/>
    </w:rPr>
  </w:style>
  <w:style w:type="paragraph" w:customStyle="1" w:styleId="STBullet1">
    <w:name w:val="STBullet1"/>
    <w:basedOn w:val="StText"/>
    <w:rsid w:val="001570AF"/>
    <w:pPr>
      <w:numPr>
        <w:numId w:val="25"/>
      </w:numPr>
      <w:tabs>
        <w:tab w:val="clear" w:pos="720"/>
        <w:tab w:val="num" w:pos="284"/>
        <w:tab w:val="num" w:pos="360"/>
        <w:tab w:val="left" w:pos="567"/>
      </w:tabs>
      <w:spacing w:before="60" w:after="60"/>
      <w:ind w:left="567" w:hanging="283"/>
    </w:pPr>
  </w:style>
  <w:style w:type="character" w:customStyle="1" w:styleId="Tablecolour">
    <w:name w:val="Table colour"/>
    <w:rsid w:val="00F70286"/>
    <w:rPr>
      <w:rFonts w:ascii="Arial Narrow" w:hAnsi="Arial Narrow"/>
      <w:b/>
      <w:bCs/>
      <w:color w:val="095183"/>
      <w:sz w:val="20"/>
      <w:szCs w:val="20"/>
    </w:rPr>
  </w:style>
  <w:style w:type="paragraph" w:customStyle="1" w:styleId="H1NoNumber">
    <w:name w:val="H1 No Number"/>
    <w:basedOn w:val="Heading1"/>
    <w:qFormat/>
    <w:rsid w:val="00E239E6"/>
    <w:pPr>
      <w:keepNext w:val="0"/>
      <w:pageBreakBefore w:val="0"/>
      <w:numPr>
        <w:numId w:val="0"/>
      </w:numPr>
      <w:spacing w:after="0"/>
    </w:pPr>
    <w:rPr>
      <w:sz w:val="44"/>
    </w:rPr>
  </w:style>
  <w:style w:type="paragraph" w:customStyle="1" w:styleId="H2NoNumber">
    <w:name w:val="H2 No Number"/>
    <w:basedOn w:val="Heading2"/>
    <w:link w:val="H2NoNumberChar"/>
    <w:qFormat/>
    <w:rsid w:val="00E239E6"/>
    <w:pPr>
      <w:numPr>
        <w:ilvl w:val="0"/>
        <w:numId w:val="0"/>
      </w:numPr>
    </w:pPr>
    <w:rPr>
      <w:lang w:eastAsia="ja-JP"/>
    </w:rPr>
  </w:style>
  <w:style w:type="character" w:customStyle="1" w:styleId="H2NoNumberChar">
    <w:name w:val="H2 No Number Char"/>
    <w:basedOn w:val="Heading2Char"/>
    <w:link w:val="H2NoNumber"/>
    <w:rsid w:val="00E239E6"/>
    <w:rPr>
      <w:rFonts w:cs="Arial"/>
      <w:b/>
      <w:bCs/>
      <w:iCs/>
      <w:sz w:val="28"/>
      <w:szCs w:val="28"/>
      <w:lang w:eastAsia="ja-JP"/>
    </w:rPr>
  </w:style>
  <w:style w:type="table" w:customStyle="1" w:styleId="Style1">
    <w:name w:val="Style1"/>
    <w:basedOn w:val="TableNormal"/>
    <w:uiPriority w:val="99"/>
    <w:rsid w:val="00F5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00B0F0"/>
      </w:tcPr>
    </w:tblStylePr>
  </w:style>
  <w:style w:type="table" w:customStyle="1" w:styleId="PROVTable">
    <w:name w:val="PROV Table"/>
    <w:basedOn w:val="TableNormal"/>
    <w:uiPriority w:val="99"/>
    <w:rsid w:val="00F5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CommentReference">
    <w:name w:val="annotation reference"/>
    <w:basedOn w:val="DefaultParagraphFont"/>
    <w:rsid w:val="00762ED6"/>
    <w:rPr>
      <w:sz w:val="16"/>
      <w:szCs w:val="16"/>
    </w:rPr>
  </w:style>
  <w:style w:type="paragraph" w:styleId="CommentText">
    <w:name w:val="annotation text"/>
    <w:basedOn w:val="Normal"/>
    <w:link w:val="CommentTextChar"/>
    <w:rsid w:val="00762ED6"/>
    <w:pPr>
      <w:spacing w:line="240" w:lineRule="auto"/>
    </w:pPr>
    <w:rPr>
      <w:szCs w:val="20"/>
    </w:rPr>
  </w:style>
  <w:style w:type="character" w:customStyle="1" w:styleId="CommentTextChar">
    <w:name w:val="Comment Text Char"/>
    <w:basedOn w:val="DefaultParagraphFont"/>
    <w:link w:val="CommentText"/>
    <w:rsid w:val="00762ED6"/>
    <w:rPr>
      <w:sz w:val="20"/>
      <w:szCs w:val="20"/>
    </w:rPr>
  </w:style>
  <w:style w:type="paragraph" w:styleId="CommentSubject">
    <w:name w:val="annotation subject"/>
    <w:basedOn w:val="CommentText"/>
    <w:next w:val="CommentText"/>
    <w:link w:val="CommentSubjectChar"/>
    <w:rsid w:val="00762ED6"/>
    <w:rPr>
      <w:b/>
      <w:bCs/>
    </w:rPr>
  </w:style>
  <w:style w:type="character" w:customStyle="1" w:styleId="CommentSubjectChar">
    <w:name w:val="Comment Subject Char"/>
    <w:basedOn w:val="CommentTextChar"/>
    <w:link w:val="CommentSubject"/>
    <w:rsid w:val="00762ED6"/>
    <w:rPr>
      <w:b/>
      <w:bCs/>
      <w:sz w:val="20"/>
      <w:szCs w:val="20"/>
    </w:rPr>
  </w:style>
  <w:style w:type="paragraph" w:styleId="Revision">
    <w:name w:val="Revision"/>
    <w:hidden/>
    <w:uiPriority w:val="99"/>
    <w:semiHidden/>
    <w:rsid w:val="00A839B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71461">
      <w:bodyDiv w:val="1"/>
      <w:marLeft w:val="0"/>
      <w:marRight w:val="0"/>
      <w:marTop w:val="0"/>
      <w:marBottom w:val="0"/>
      <w:divBdr>
        <w:top w:val="none" w:sz="0" w:space="0" w:color="auto"/>
        <w:left w:val="none" w:sz="0" w:space="0" w:color="auto"/>
        <w:bottom w:val="none" w:sz="0" w:space="0" w:color="auto"/>
        <w:right w:val="none" w:sz="0" w:space="0" w:color="auto"/>
      </w:divBdr>
    </w:div>
    <w:div w:id="1567111235">
      <w:bodyDiv w:val="1"/>
      <w:marLeft w:val="0"/>
      <w:marRight w:val="0"/>
      <w:marTop w:val="0"/>
      <w:marBottom w:val="0"/>
      <w:divBdr>
        <w:top w:val="none" w:sz="0" w:space="0" w:color="auto"/>
        <w:left w:val="none" w:sz="0" w:space="0" w:color="auto"/>
        <w:bottom w:val="none" w:sz="0" w:space="0" w:color="auto"/>
        <w:right w:val="none" w:sz="0" w:space="0" w:color="auto"/>
      </w:divBdr>
      <w:divsChild>
        <w:div w:id="1189830006">
          <w:marLeft w:val="547"/>
          <w:marRight w:val="0"/>
          <w:marTop w:val="0"/>
          <w:marBottom w:val="0"/>
          <w:divBdr>
            <w:top w:val="none" w:sz="0" w:space="0" w:color="auto"/>
            <w:left w:val="none" w:sz="0" w:space="0" w:color="auto"/>
            <w:bottom w:val="none" w:sz="0" w:space="0" w:color="auto"/>
            <w:right w:val="none" w:sz="0" w:space="0" w:color="auto"/>
          </w:divBdr>
        </w:div>
        <w:div w:id="18189567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153FC5C269F7849B3A814ACB252909C" ma:contentTypeVersion="15" ma:contentTypeDescription="Create a new document." ma:contentTypeScope="" ma:versionID="cd3b52da279ecfde1550dfbec0c98877">
  <xsd:schema xmlns:xsd="http://www.w3.org/2001/XMLSchema" xmlns:xs="http://www.w3.org/2001/XMLSchema" xmlns:p="http://schemas.microsoft.com/office/2006/metadata/properties" xmlns:ns2="eb246cbf-bac5-4eb9-a7df-f60636955cea" xmlns:ns3="69ee5621-a20f-4062-b982-676ca9018d1c" targetNamespace="http://schemas.microsoft.com/office/2006/metadata/properties" ma:root="true" ma:fieldsID="0d9454d7f7f69b034e1f9ed3034d4841" ns2:_="" ns3:_="">
    <xsd:import namespace="eb246cbf-bac5-4eb9-a7df-f60636955cea"/>
    <xsd:import namespace="69ee5621-a20f-4062-b982-676ca9018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46cbf-bac5-4eb9-a7df-f60636955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ee5621-a20f-4062-b982-676ca9018d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eda602a-d314-45d1-a50d-acc838b9c7d4}" ma:internalName="TaxCatchAll" ma:readOnly="false" ma:showField="CatchAllData" ma:web="69ee5621-a20f-4062-b982-676ca9018d1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ee5621-a20f-4062-b982-676ca9018d1c" xsi:nil="true"/>
    <lcf76f155ced4ddcb4097134ff3c332f xmlns="eb246cbf-bac5-4eb9-a7df-f60636955c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CAB51-A8FC-418B-8801-A8C4647B16C8}">
  <ds:schemaRefs>
    <ds:schemaRef ds:uri="http://schemas.openxmlformats.org/officeDocument/2006/bibliography"/>
  </ds:schemaRefs>
</ds:datastoreItem>
</file>

<file path=customXml/itemProps2.xml><?xml version="1.0" encoding="utf-8"?>
<ds:datastoreItem xmlns:ds="http://schemas.openxmlformats.org/officeDocument/2006/customXml" ds:itemID="{80460CF0-B2E9-4741-B1E2-B04FFC18C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46cbf-bac5-4eb9-a7df-f60636955cea"/>
    <ds:schemaRef ds:uri="69ee5621-a20f-4062-b982-676ca9018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A0E32-5F95-446C-B791-E77014A68B4A}">
  <ds:schemaRefs>
    <ds:schemaRef ds:uri="http://purl.org/dc/elements/1.1/"/>
    <ds:schemaRef ds:uri="eb246cbf-bac5-4eb9-a7df-f60636955cea"/>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9ee5621-a20f-4062-b982-676ca9018d1c"/>
    <ds:schemaRef ds:uri="http://www.w3.org/XML/1998/namespace"/>
    <ds:schemaRef ds:uri="http://purl.org/dc/dcmitype/"/>
  </ds:schemaRefs>
</ds:datastoreItem>
</file>

<file path=customXml/itemProps4.xml><?xml version="1.0" encoding="utf-8"?>
<ds:datastoreItem xmlns:ds="http://schemas.openxmlformats.org/officeDocument/2006/customXml" ds:itemID="{BCA6E19F-A40A-4FD3-B4E8-8278579D4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497</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Custom (Begin typing here)</vt:lpstr>
    </vt:vector>
  </TitlesOfParts>
  <Company>PROV</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 (Begin typing here)</dc:title>
  <dc:creator>Andrew Joyce</dc:creator>
  <cp:lastModifiedBy>Andrea Ruff (PROV)</cp:lastModifiedBy>
  <cp:revision>21</cp:revision>
  <cp:lastPrinted>2014-06-23T01:31:00Z</cp:lastPrinted>
  <dcterms:created xsi:type="dcterms:W3CDTF">2025-03-17T22:04:00Z</dcterms:created>
  <dcterms:modified xsi:type="dcterms:W3CDTF">2025-06-23T07:22:00Z</dcterms:modified>
  <cp:category>Custom (Begin typing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Title">
    <vt:lpwstr>ReportTitle</vt:lpwstr>
  </property>
  <property fmtid="{D5CDD505-2E9C-101B-9397-08002B2CF9AE}" pid="3" name="PolicyTitle">
    <vt:lpwstr>[Policy Title]</vt:lpwstr>
  </property>
  <property fmtid="{D5CDD505-2E9C-101B-9397-08002B2CF9AE}" pid="4" name="Ver">
    <vt:lpwstr>[Version Number]</vt:lpwstr>
  </property>
  <property fmtid="{D5CDD505-2E9C-101B-9397-08002B2CF9AE}" pid="5" name="ApprovedDate">
    <vt:lpwstr>00 MMMM YYYY</vt:lpwstr>
  </property>
  <property fmtid="{D5CDD505-2E9C-101B-9397-08002B2CF9AE}" pid="6" name="IssueDate">
    <vt:lpwstr>2 September 2015</vt:lpwstr>
  </property>
  <property fmtid="{D5CDD505-2E9C-101B-9397-08002B2CF9AE}" pid="7" name="ExpiryDate">
    <vt:lpwstr>00 MMMM YYYY</vt:lpwstr>
  </property>
  <property fmtid="{D5CDD505-2E9C-101B-9397-08002B2CF9AE}" pid="8" name="ContentTypeId">
    <vt:lpwstr>0x0101005153FC5C269F7849B3A814ACB252909C</vt:lpwstr>
  </property>
  <property fmtid="{D5CDD505-2E9C-101B-9397-08002B2CF9AE}" pid="9" name="ClassificationContentMarkingFooterShapeIds">
    <vt:lpwstr>3d2246bd,74d4def2,54366ed3</vt:lpwstr>
  </property>
  <property fmtid="{D5CDD505-2E9C-101B-9397-08002B2CF9AE}" pid="10" name="ClassificationContentMarkingFooterFontProps">
    <vt:lpwstr>#000000,11,Calibri</vt:lpwstr>
  </property>
  <property fmtid="{D5CDD505-2E9C-101B-9397-08002B2CF9AE}" pid="11" name="ClassificationContentMarkingFooterText">
    <vt:lpwstr>OFFICIAL</vt:lpwstr>
  </property>
  <property fmtid="{D5CDD505-2E9C-101B-9397-08002B2CF9AE}" pid="12" name="MSIP_Label_7158ebbd-6c5e-441f-bfc9-4eb8c11e3978_Enabled">
    <vt:lpwstr>true</vt:lpwstr>
  </property>
  <property fmtid="{D5CDD505-2E9C-101B-9397-08002B2CF9AE}" pid="13" name="MSIP_Label_7158ebbd-6c5e-441f-bfc9-4eb8c11e3978_SetDate">
    <vt:lpwstr>2025-06-15T23:23:39Z</vt:lpwstr>
  </property>
  <property fmtid="{D5CDD505-2E9C-101B-9397-08002B2CF9AE}" pid="14" name="MSIP_Label_7158ebbd-6c5e-441f-bfc9-4eb8c11e3978_Method">
    <vt:lpwstr>Privileged</vt:lpwstr>
  </property>
  <property fmtid="{D5CDD505-2E9C-101B-9397-08002B2CF9AE}" pid="15" name="MSIP_Label_7158ebbd-6c5e-441f-bfc9-4eb8c11e3978_Name">
    <vt:lpwstr>7158ebbd-6c5e-441f-bfc9-4eb8c11e3978</vt:lpwstr>
  </property>
  <property fmtid="{D5CDD505-2E9C-101B-9397-08002B2CF9AE}" pid="16" name="MSIP_Label_7158ebbd-6c5e-441f-bfc9-4eb8c11e3978_SiteId">
    <vt:lpwstr>722ea0be-3e1c-4b11-ad6f-9401d6856e24</vt:lpwstr>
  </property>
  <property fmtid="{D5CDD505-2E9C-101B-9397-08002B2CF9AE}" pid="17" name="MSIP_Label_7158ebbd-6c5e-441f-bfc9-4eb8c11e3978_ActionId">
    <vt:lpwstr>d603cc72-eb9f-4297-9e8d-ece069466df6</vt:lpwstr>
  </property>
  <property fmtid="{D5CDD505-2E9C-101B-9397-08002B2CF9AE}" pid="18" name="MSIP_Label_7158ebbd-6c5e-441f-bfc9-4eb8c11e3978_ContentBits">
    <vt:lpwstr>2</vt:lpwstr>
  </property>
  <property fmtid="{D5CDD505-2E9C-101B-9397-08002B2CF9AE}" pid="19" name="MSIP_Label_7158ebbd-6c5e-441f-bfc9-4eb8c11e3978_Tag">
    <vt:lpwstr>10, 0, 1, 1</vt:lpwstr>
  </property>
</Properties>
</file>